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hint="eastAsia" w:eastAsia="方正小标宋简体"/>
          <w:color w:val="000000"/>
          <w:kern w:val="0"/>
          <w:szCs w:val="32"/>
        </w:rPr>
      </w:pPr>
      <w:r>
        <w:rPr>
          <w:rFonts w:eastAsia="方正小标宋简体"/>
          <w:color w:val="000000"/>
          <w:kern w:val="0"/>
          <w:szCs w:val="32"/>
        </w:rPr>
        <w:t>包河区促进民营经济高质量发展政策</w:t>
      </w:r>
    </w:p>
    <w:p>
      <w:pPr>
        <w:spacing w:line="440" w:lineRule="exact"/>
        <w:jc w:val="center"/>
        <w:rPr>
          <w:rFonts w:eastAsia="方正小标宋简体"/>
          <w:color w:val="000000"/>
          <w:spacing w:val="60"/>
          <w:kern w:val="0"/>
          <w:szCs w:val="32"/>
        </w:rPr>
      </w:pPr>
      <w:r>
        <w:rPr>
          <w:rFonts w:eastAsia="方正小标宋简体"/>
          <w:color w:val="000000"/>
          <w:spacing w:val="60"/>
          <w:kern w:val="0"/>
          <w:szCs w:val="32"/>
        </w:rPr>
        <w:t>实施细则</w:t>
      </w:r>
    </w:p>
    <w:p>
      <w:pPr>
        <w:spacing w:before="120" w:beforeLines="50" w:line="440" w:lineRule="exact"/>
        <w:jc w:val="center"/>
        <w:rPr>
          <w:rFonts w:hint="eastAsia" w:ascii="楷体_GB2312" w:eastAsia="楷体_GB2312"/>
          <w:b/>
          <w:color w:val="000000"/>
          <w:kern w:val="0"/>
          <w:sz w:val="24"/>
        </w:rPr>
      </w:pPr>
      <w:r>
        <w:rPr>
          <w:rFonts w:hint="eastAsia" w:ascii="楷体_GB2312" w:eastAsia="楷体_GB2312"/>
          <w:b/>
          <w:kern w:val="0"/>
          <w:sz w:val="24"/>
        </w:rPr>
        <w:t>（包政办〔</w:t>
      </w:r>
      <w:r>
        <w:rPr>
          <w:rFonts w:eastAsia="楷体_GB2312"/>
          <w:kern w:val="0"/>
          <w:sz w:val="24"/>
        </w:rPr>
        <w:t>2020</w:t>
      </w:r>
      <w:r>
        <w:rPr>
          <w:rFonts w:hint="eastAsia" w:ascii="楷体_GB2312" w:eastAsia="楷体_GB2312"/>
          <w:b/>
          <w:kern w:val="0"/>
          <w:sz w:val="24"/>
        </w:rPr>
        <w:t>〕</w:t>
      </w:r>
      <w:r>
        <w:rPr>
          <w:rFonts w:eastAsia="楷体_GB2312"/>
          <w:kern w:val="0"/>
          <w:sz w:val="24"/>
        </w:rPr>
        <w:t>7</w:t>
      </w:r>
      <w:r>
        <w:rPr>
          <w:rFonts w:hint="eastAsia" w:ascii="楷体_GB2312" w:eastAsia="楷体_GB2312"/>
          <w:b/>
          <w:kern w:val="0"/>
          <w:sz w:val="24"/>
        </w:rPr>
        <w:t>号）</w:t>
      </w:r>
    </w:p>
    <w:p>
      <w:pPr>
        <w:spacing w:line="300" w:lineRule="exact"/>
        <w:ind w:firstLine="480" w:firstLineChars="200"/>
        <w:rPr>
          <w:rFonts w:hint="eastAsia" w:eastAsia="仿宋_GB2312"/>
          <w:color w:val="000000"/>
          <w:kern w:val="0"/>
          <w:sz w:val="24"/>
        </w:rPr>
      </w:pPr>
    </w:p>
    <w:p>
      <w:pPr>
        <w:spacing w:line="446" w:lineRule="exact"/>
        <w:ind w:firstLine="480" w:firstLineChars="200"/>
        <w:rPr>
          <w:rFonts w:eastAsia="仿宋_GB2312"/>
          <w:color w:val="000000"/>
          <w:kern w:val="0"/>
          <w:sz w:val="24"/>
        </w:rPr>
      </w:pPr>
      <w:r>
        <w:rPr>
          <w:rFonts w:eastAsia="仿宋_GB2312"/>
          <w:color w:val="000000"/>
          <w:kern w:val="0"/>
          <w:sz w:val="24"/>
        </w:rPr>
        <w:t>根据《中共合肥市包河区委</w:t>
      </w:r>
      <w:r>
        <w:rPr>
          <w:rFonts w:hint="eastAsia" w:eastAsia="仿宋_GB2312"/>
          <w:color w:val="000000"/>
          <w:kern w:val="0"/>
          <w:sz w:val="24"/>
        </w:rPr>
        <w:t xml:space="preserve"> </w:t>
      </w:r>
      <w:bookmarkStart w:id="0" w:name="_GoBack"/>
      <w:bookmarkEnd w:id="0"/>
      <w:r>
        <w:rPr>
          <w:rFonts w:eastAsia="仿宋_GB2312"/>
          <w:color w:val="000000"/>
          <w:kern w:val="0"/>
          <w:sz w:val="24"/>
        </w:rPr>
        <w:t>合肥市包河区人民政府关于印发&lt;包河区促进民营经济高质量发展若干政策&gt;的通知》（包河发</w:t>
      </w:r>
      <w:r>
        <w:rPr>
          <w:rFonts w:eastAsia="仿宋_GB2312"/>
          <w:kern w:val="0"/>
          <w:sz w:val="24"/>
        </w:rPr>
        <w:t>〔2019〕</w:t>
      </w:r>
      <w:r>
        <w:rPr>
          <w:rFonts w:eastAsia="仿宋_GB2312"/>
          <w:color w:val="000000"/>
          <w:kern w:val="0"/>
          <w:sz w:val="24"/>
        </w:rPr>
        <w:t>16号）文件精神，制定本实施细则。</w:t>
      </w:r>
    </w:p>
    <w:p>
      <w:pPr>
        <w:spacing w:line="446" w:lineRule="exact"/>
        <w:ind w:firstLine="480" w:firstLineChars="200"/>
        <w:rPr>
          <w:rFonts w:eastAsia="黑体"/>
          <w:color w:val="000000"/>
          <w:kern w:val="0"/>
          <w:sz w:val="24"/>
        </w:rPr>
      </w:pPr>
      <w:r>
        <w:rPr>
          <w:rFonts w:eastAsia="黑体"/>
          <w:color w:val="000000"/>
          <w:kern w:val="0"/>
          <w:sz w:val="24"/>
        </w:rPr>
        <w:t>一、申报主体</w:t>
      </w:r>
    </w:p>
    <w:p>
      <w:pPr>
        <w:spacing w:line="446" w:lineRule="exact"/>
        <w:ind w:firstLine="480" w:firstLineChars="200"/>
        <w:rPr>
          <w:rFonts w:eastAsia="仿宋_GB2312"/>
          <w:color w:val="000000"/>
          <w:kern w:val="0"/>
          <w:sz w:val="24"/>
        </w:rPr>
      </w:pPr>
      <w:r>
        <w:rPr>
          <w:rFonts w:eastAsia="仿宋_GB2312"/>
          <w:color w:val="000000"/>
          <w:kern w:val="0"/>
          <w:sz w:val="24"/>
        </w:rPr>
        <w:t>（一）工商、税务、统计“三个关系”均在我区、具有独立法人资格，且在我区持续经营的民营企业（“企业上云”服务补贴条款不受此条限制）。</w:t>
      </w:r>
    </w:p>
    <w:p>
      <w:pPr>
        <w:spacing w:line="446" w:lineRule="exact"/>
        <w:ind w:firstLine="480" w:firstLineChars="200"/>
        <w:rPr>
          <w:rFonts w:eastAsia="仿宋_GB2312"/>
          <w:color w:val="000000"/>
          <w:sz w:val="24"/>
        </w:rPr>
      </w:pPr>
      <w:r>
        <w:rPr>
          <w:rFonts w:eastAsia="仿宋_GB2312"/>
          <w:color w:val="000000"/>
          <w:sz w:val="24"/>
        </w:rPr>
        <w:t>（二）企业在政策申报有效期内，存在下列情形之一的，不得享受产业政策扶持：</w:t>
      </w:r>
    </w:p>
    <w:p>
      <w:pPr>
        <w:spacing w:line="446" w:lineRule="exact"/>
        <w:ind w:firstLine="480" w:firstLineChars="200"/>
        <w:rPr>
          <w:rFonts w:eastAsia="仿宋_GB2312"/>
          <w:color w:val="000000"/>
          <w:sz w:val="24"/>
        </w:rPr>
      </w:pPr>
      <w:r>
        <w:rPr>
          <w:rFonts w:eastAsia="仿宋_GB2312"/>
          <w:color w:val="000000"/>
          <w:sz w:val="24"/>
        </w:rPr>
        <w:t>1、被人民法院列为失信被执行人的；</w:t>
      </w:r>
    </w:p>
    <w:p>
      <w:pPr>
        <w:spacing w:line="446" w:lineRule="exact"/>
        <w:ind w:firstLine="480" w:firstLineChars="200"/>
        <w:rPr>
          <w:rFonts w:eastAsia="仿宋_GB2312"/>
          <w:color w:val="000000"/>
          <w:sz w:val="24"/>
        </w:rPr>
      </w:pPr>
      <w:r>
        <w:rPr>
          <w:rFonts w:eastAsia="仿宋_GB2312"/>
          <w:color w:val="000000"/>
          <w:sz w:val="24"/>
        </w:rPr>
        <w:t>2、被人民检察院列入行贿犯罪档案的；</w:t>
      </w:r>
    </w:p>
    <w:p>
      <w:pPr>
        <w:spacing w:line="446" w:lineRule="exact"/>
        <w:ind w:firstLine="480" w:firstLineChars="200"/>
        <w:rPr>
          <w:rFonts w:eastAsia="仿宋_GB2312"/>
          <w:color w:val="000000"/>
          <w:sz w:val="24"/>
        </w:rPr>
      </w:pPr>
      <w:r>
        <w:rPr>
          <w:rFonts w:eastAsia="仿宋_GB2312"/>
          <w:color w:val="000000"/>
          <w:sz w:val="24"/>
        </w:rPr>
        <w:t>3、被工商行政管理部门列入企业经营异常名录的企业及其法定代表人；</w:t>
      </w:r>
    </w:p>
    <w:p>
      <w:pPr>
        <w:spacing w:line="446" w:lineRule="exact"/>
        <w:ind w:firstLine="480" w:firstLineChars="200"/>
        <w:rPr>
          <w:rFonts w:eastAsia="仿宋_GB2312"/>
          <w:color w:val="000000"/>
          <w:sz w:val="24"/>
        </w:rPr>
      </w:pPr>
      <w:r>
        <w:rPr>
          <w:rFonts w:eastAsia="仿宋_GB2312"/>
          <w:color w:val="000000"/>
          <w:sz w:val="24"/>
        </w:rPr>
        <w:t>4、被税务部门列入重大税收违法案件当事人名单的；</w:t>
      </w:r>
    </w:p>
    <w:p>
      <w:pPr>
        <w:spacing w:line="446" w:lineRule="exact"/>
        <w:ind w:firstLine="480" w:firstLineChars="200"/>
        <w:rPr>
          <w:rFonts w:eastAsia="仿宋_GB2312"/>
          <w:color w:val="000000"/>
          <w:sz w:val="24"/>
        </w:rPr>
      </w:pPr>
      <w:r>
        <w:rPr>
          <w:rFonts w:eastAsia="仿宋_GB2312"/>
          <w:color w:val="000000"/>
          <w:sz w:val="24"/>
        </w:rPr>
        <w:t>5、因违法经营被行政处罚的企业及其法定代表人；</w:t>
      </w:r>
    </w:p>
    <w:p>
      <w:pPr>
        <w:spacing w:line="446" w:lineRule="exact"/>
        <w:ind w:firstLine="480" w:firstLineChars="200"/>
        <w:rPr>
          <w:rFonts w:eastAsia="仿宋_GB2312"/>
          <w:color w:val="000000"/>
          <w:sz w:val="24"/>
        </w:rPr>
      </w:pPr>
      <w:r>
        <w:rPr>
          <w:rFonts w:eastAsia="仿宋_GB2312"/>
          <w:color w:val="000000"/>
          <w:sz w:val="24"/>
        </w:rPr>
        <w:t>6、违背国家环保、规划、土地等政策受到处罚的；</w:t>
      </w:r>
    </w:p>
    <w:p>
      <w:pPr>
        <w:spacing w:line="446" w:lineRule="exact"/>
        <w:ind w:firstLine="480" w:firstLineChars="200"/>
        <w:rPr>
          <w:rFonts w:eastAsia="仿宋_GB2312"/>
          <w:color w:val="000000"/>
          <w:sz w:val="24"/>
        </w:rPr>
      </w:pPr>
      <w:r>
        <w:rPr>
          <w:rFonts w:eastAsia="仿宋_GB2312"/>
          <w:color w:val="000000"/>
          <w:sz w:val="24"/>
        </w:rPr>
        <w:t>7、在“信用合肥”网站上存在失信行为信息的。</w:t>
      </w:r>
    </w:p>
    <w:p>
      <w:pPr>
        <w:spacing w:line="446" w:lineRule="exact"/>
        <w:ind w:firstLine="480" w:firstLineChars="200"/>
        <w:rPr>
          <w:rFonts w:eastAsia="黑体"/>
          <w:color w:val="000000"/>
          <w:kern w:val="0"/>
          <w:sz w:val="24"/>
        </w:rPr>
      </w:pPr>
      <w:r>
        <w:rPr>
          <w:rFonts w:eastAsia="黑体"/>
          <w:color w:val="000000"/>
          <w:kern w:val="0"/>
          <w:sz w:val="24"/>
        </w:rPr>
        <w:t>二、申报内容</w:t>
      </w:r>
    </w:p>
    <w:p>
      <w:pPr>
        <w:spacing w:line="446" w:lineRule="exact"/>
        <w:ind w:firstLine="480" w:firstLineChars="200"/>
        <w:rPr>
          <w:rFonts w:eastAsia="楷体_GB2312"/>
          <w:b/>
          <w:color w:val="000000"/>
          <w:kern w:val="0"/>
          <w:sz w:val="24"/>
        </w:rPr>
      </w:pPr>
      <w:r>
        <w:rPr>
          <w:rFonts w:eastAsia="楷体_GB2312"/>
          <w:b/>
          <w:color w:val="000000"/>
          <w:kern w:val="0"/>
          <w:sz w:val="24"/>
        </w:rPr>
        <w:t>（一）政策第</w:t>
      </w:r>
      <w:r>
        <w:rPr>
          <w:rFonts w:eastAsia="楷体_GB2312"/>
          <w:color w:val="000000"/>
          <w:kern w:val="0"/>
          <w:sz w:val="24"/>
        </w:rPr>
        <w:t>1</w:t>
      </w:r>
      <w:r>
        <w:rPr>
          <w:rFonts w:eastAsia="楷体_GB2312"/>
          <w:b/>
          <w:color w:val="000000"/>
          <w:kern w:val="0"/>
          <w:sz w:val="24"/>
        </w:rPr>
        <w:t>条：设立扶持民营经济发展专项资金</w:t>
      </w:r>
      <w:r>
        <w:rPr>
          <w:rFonts w:hint="eastAsia" w:eastAsia="楷体_GB2312"/>
          <w:b/>
          <w:color w:val="000000"/>
          <w:kern w:val="0"/>
          <w:sz w:val="24"/>
        </w:rPr>
        <w:t>。</w:t>
      </w:r>
    </w:p>
    <w:p>
      <w:pPr>
        <w:spacing w:line="446" w:lineRule="exact"/>
        <w:ind w:firstLine="480" w:firstLineChars="200"/>
        <w:rPr>
          <w:rFonts w:eastAsia="仿宋_GB2312"/>
          <w:color w:val="000000"/>
          <w:kern w:val="0"/>
          <w:sz w:val="24"/>
        </w:rPr>
      </w:pPr>
      <w:r>
        <w:rPr>
          <w:rFonts w:eastAsia="仿宋_GB2312"/>
          <w:color w:val="000000"/>
          <w:kern w:val="0"/>
          <w:sz w:val="24"/>
        </w:rPr>
        <w:t>本条不涉及具体政策兑现，由区财政在扶持产业发展政策资金中安排。</w:t>
      </w:r>
    </w:p>
    <w:p>
      <w:pPr>
        <w:spacing w:line="446" w:lineRule="exact"/>
        <w:ind w:firstLine="480" w:firstLineChars="200"/>
        <w:rPr>
          <w:rFonts w:eastAsia="楷体_GB2312"/>
          <w:b/>
          <w:color w:val="000000"/>
          <w:kern w:val="0"/>
          <w:sz w:val="24"/>
        </w:rPr>
      </w:pPr>
      <w:r>
        <w:rPr>
          <w:rFonts w:eastAsia="楷体_GB2312"/>
          <w:b/>
          <w:color w:val="000000"/>
          <w:kern w:val="0"/>
          <w:sz w:val="24"/>
        </w:rPr>
        <w:t>（二）政策第</w:t>
      </w:r>
      <w:r>
        <w:rPr>
          <w:rFonts w:eastAsia="楷体_GB2312"/>
          <w:color w:val="000000"/>
          <w:kern w:val="0"/>
          <w:sz w:val="24"/>
        </w:rPr>
        <w:t>2</w:t>
      </w:r>
      <w:r>
        <w:rPr>
          <w:rFonts w:eastAsia="楷体_GB2312"/>
          <w:b/>
          <w:color w:val="000000"/>
          <w:kern w:val="0"/>
          <w:sz w:val="24"/>
        </w:rPr>
        <w:t>条：纾解民企资金周转困难</w:t>
      </w:r>
      <w:r>
        <w:rPr>
          <w:rFonts w:hint="eastAsia" w:eastAsia="楷体_GB2312"/>
          <w:b/>
          <w:color w:val="000000"/>
          <w:kern w:val="0"/>
          <w:sz w:val="24"/>
        </w:rPr>
        <w:t>。</w:t>
      </w:r>
    </w:p>
    <w:p>
      <w:pPr>
        <w:spacing w:line="446" w:lineRule="exact"/>
        <w:ind w:firstLine="480" w:firstLineChars="200"/>
        <w:rPr>
          <w:rFonts w:eastAsia="仿宋_GB2312"/>
          <w:b/>
          <w:color w:val="000000"/>
          <w:kern w:val="0"/>
          <w:sz w:val="24"/>
        </w:rPr>
      </w:pPr>
      <w:r>
        <w:rPr>
          <w:rFonts w:eastAsia="仿宋_GB2312"/>
          <w:color w:val="000000"/>
          <w:kern w:val="0"/>
          <w:sz w:val="24"/>
        </w:rPr>
        <w:t>1</w:t>
      </w:r>
      <w:r>
        <w:rPr>
          <w:rFonts w:eastAsia="仿宋_GB2312"/>
          <w:b/>
          <w:color w:val="000000"/>
          <w:kern w:val="0"/>
          <w:sz w:val="24"/>
        </w:rPr>
        <w:t>、续贷过桥资金申报</w:t>
      </w:r>
    </w:p>
    <w:p>
      <w:pPr>
        <w:spacing w:line="446" w:lineRule="exact"/>
        <w:ind w:firstLine="482" w:firstLineChars="200"/>
        <w:rPr>
          <w:rFonts w:eastAsia="仿宋_GB2312"/>
          <w:color w:val="000000"/>
          <w:kern w:val="0"/>
          <w:sz w:val="24"/>
        </w:rPr>
      </w:pPr>
      <w:r>
        <w:rPr>
          <w:rFonts w:eastAsia="仿宋_GB2312"/>
          <w:b/>
          <w:color w:val="000000"/>
          <w:kern w:val="0"/>
          <w:sz w:val="24"/>
        </w:rPr>
        <w:t>申报材料：</w:t>
      </w:r>
      <w:r>
        <w:rPr>
          <w:rFonts w:hint="eastAsia" w:ascii="宋体" w:hAnsi="宋体" w:cs="宋体"/>
          <w:color w:val="000000"/>
          <w:kern w:val="0"/>
          <w:sz w:val="24"/>
        </w:rPr>
        <w:t>①</w:t>
      </w:r>
      <w:r>
        <w:rPr>
          <w:rFonts w:eastAsia="仿宋_GB2312"/>
          <w:color w:val="000000"/>
          <w:kern w:val="0"/>
          <w:sz w:val="24"/>
        </w:rPr>
        <w:t>担保申请书（说明申请理由）；</w:t>
      </w:r>
      <w:r>
        <w:rPr>
          <w:rFonts w:hint="eastAsia" w:ascii="宋体" w:hAnsi="宋体" w:cs="宋体"/>
          <w:color w:val="000000"/>
          <w:kern w:val="0"/>
          <w:sz w:val="24"/>
        </w:rPr>
        <w:t>②</w:t>
      </w:r>
      <w:r>
        <w:rPr>
          <w:rFonts w:eastAsia="仿宋_GB2312"/>
          <w:color w:val="000000"/>
          <w:kern w:val="0"/>
          <w:sz w:val="24"/>
        </w:rPr>
        <w:t>按照担保公司资料清单提供相关资料。</w:t>
      </w:r>
    </w:p>
    <w:p>
      <w:pPr>
        <w:spacing w:line="446" w:lineRule="exact"/>
        <w:ind w:firstLine="482" w:firstLineChars="200"/>
        <w:rPr>
          <w:rFonts w:eastAsia="仿宋_GB2312"/>
          <w:color w:val="000000"/>
          <w:kern w:val="0"/>
          <w:sz w:val="24"/>
        </w:rPr>
      </w:pPr>
      <w:r>
        <w:rPr>
          <w:rFonts w:eastAsia="仿宋_GB2312"/>
          <w:b/>
          <w:color w:val="000000"/>
          <w:kern w:val="0"/>
          <w:sz w:val="24"/>
        </w:rPr>
        <w:t>申报流程：</w:t>
      </w:r>
      <w:r>
        <w:rPr>
          <w:rFonts w:eastAsia="仿宋_GB2312"/>
          <w:color w:val="000000"/>
          <w:kern w:val="0"/>
          <w:sz w:val="24"/>
        </w:rPr>
        <w:t>符合条件的中小微企业，及时主动向担保公司提出申请并提供申报材料；担保公司启动绿色通道，迅速开展相关工作，简化业务流程，结合企业生产经营情况，按照风险自担原则自主决策担保手续。</w:t>
      </w:r>
    </w:p>
    <w:p>
      <w:pPr>
        <w:spacing w:line="446" w:lineRule="exact"/>
        <w:ind w:firstLine="482" w:firstLineChars="200"/>
        <w:rPr>
          <w:rFonts w:eastAsia="仿宋_GB2312"/>
          <w:color w:val="000000"/>
          <w:kern w:val="0"/>
          <w:sz w:val="24"/>
        </w:rPr>
      </w:pPr>
      <w:r>
        <w:rPr>
          <w:rFonts w:eastAsia="仿宋_GB2312"/>
          <w:b/>
          <w:color w:val="000000"/>
          <w:kern w:val="0"/>
          <w:sz w:val="24"/>
        </w:rPr>
        <w:t>政策咨询：</w:t>
      </w:r>
      <w:r>
        <w:rPr>
          <w:rFonts w:eastAsia="仿宋_GB2312"/>
          <w:color w:val="000000"/>
          <w:kern w:val="0"/>
          <w:sz w:val="24"/>
        </w:rPr>
        <w:t>合肥滨湖源泉融资担保有限公司，63773959</w:t>
      </w:r>
    </w:p>
    <w:p>
      <w:pPr>
        <w:spacing w:line="446" w:lineRule="exact"/>
        <w:ind w:firstLine="480" w:firstLineChars="200"/>
        <w:rPr>
          <w:rFonts w:eastAsia="仿宋_GB2312"/>
          <w:b/>
          <w:color w:val="000000"/>
          <w:kern w:val="0"/>
          <w:sz w:val="24"/>
        </w:rPr>
      </w:pPr>
      <w:r>
        <w:rPr>
          <w:rFonts w:eastAsia="仿宋_GB2312"/>
          <w:color w:val="000000"/>
          <w:kern w:val="0"/>
          <w:sz w:val="24"/>
        </w:rPr>
        <w:t>2</w:t>
      </w:r>
      <w:r>
        <w:rPr>
          <w:rFonts w:eastAsia="仿宋_GB2312"/>
          <w:b/>
          <w:color w:val="000000"/>
          <w:kern w:val="0"/>
          <w:sz w:val="24"/>
        </w:rPr>
        <w:t>、税融通业务保费补贴</w:t>
      </w:r>
    </w:p>
    <w:p>
      <w:pPr>
        <w:spacing w:line="446" w:lineRule="exact"/>
        <w:ind w:firstLine="482" w:firstLineChars="200"/>
        <w:rPr>
          <w:rFonts w:eastAsia="仿宋_GB2312"/>
          <w:color w:val="000000"/>
          <w:kern w:val="0"/>
          <w:sz w:val="24"/>
        </w:rPr>
      </w:pPr>
      <w:r>
        <w:rPr>
          <w:rFonts w:eastAsia="仿宋_GB2312"/>
          <w:b/>
          <w:color w:val="000000"/>
          <w:kern w:val="0"/>
          <w:sz w:val="24"/>
        </w:rPr>
        <w:t>申报条件：</w:t>
      </w:r>
      <w:r>
        <w:rPr>
          <w:rFonts w:hint="eastAsia" w:ascii="宋体" w:hAnsi="宋体" w:cs="宋体"/>
          <w:color w:val="000000"/>
          <w:kern w:val="0"/>
          <w:sz w:val="24"/>
        </w:rPr>
        <w:t>①</w:t>
      </w:r>
      <w:r>
        <w:rPr>
          <w:rFonts w:eastAsia="仿宋_GB2312"/>
          <w:color w:val="000000"/>
          <w:kern w:val="0"/>
          <w:sz w:val="24"/>
        </w:rPr>
        <w:t>年化担保费率不超过1%；</w:t>
      </w:r>
      <w:r>
        <w:rPr>
          <w:rFonts w:hint="eastAsia" w:ascii="宋体" w:hAnsi="宋体" w:cs="宋体"/>
          <w:color w:val="000000"/>
          <w:kern w:val="0"/>
          <w:sz w:val="24"/>
        </w:rPr>
        <w:t>②</w:t>
      </w:r>
      <w:r>
        <w:rPr>
          <w:rFonts w:eastAsia="仿宋_GB2312"/>
          <w:color w:val="000000"/>
          <w:kern w:val="0"/>
          <w:sz w:val="24"/>
        </w:rPr>
        <w:t>累计业务发生额达到5000万元；</w:t>
      </w:r>
      <w:r>
        <w:rPr>
          <w:rFonts w:hint="eastAsia" w:ascii="宋体" w:hAnsi="宋体" w:cs="宋体"/>
          <w:color w:val="000000"/>
          <w:kern w:val="0"/>
          <w:sz w:val="24"/>
        </w:rPr>
        <w:t>③</w:t>
      </w:r>
      <w:r>
        <w:rPr>
          <w:rFonts w:eastAsia="仿宋_GB2312"/>
          <w:color w:val="000000"/>
          <w:kern w:val="0"/>
          <w:sz w:val="24"/>
        </w:rPr>
        <w:t>无需企业提供抵押物且无需缴存客户保证金。</w:t>
      </w:r>
    </w:p>
    <w:p>
      <w:pPr>
        <w:spacing w:line="446" w:lineRule="exact"/>
        <w:ind w:firstLine="482" w:firstLineChars="200"/>
        <w:rPr>
          <w:rFonts w:eastAsia="仿宋_GB2312"/>
          <w:color w:val="000000"/>
          <w:kern w:val="0"/>
          <w:sz w:val="24"/>
        </w:rPr>
      </w:pPr>
      <w:r>
        <w:rPr>
          <w:rFonts w:eastAsia="仿宋_GB2312"/>
          <w:b/>
          <w:color w:val="000000"/>
          <w:kern w:val="0"/>
          <w:sz w:val="24"/>
        </w:rPr>
        <w:t>申报材料：</w:t>
      </w:r>
      <w:r>
        <w:rPr>
          <w:rFonts w:hint="eastAsia" w:ascii="宋体" w:hAnsi="宋体" w:cs="宋体"/>
          <w:color w:val="000000"/>
          <w:kern w:val="0"/>
          <w:sz w:val="24"/>
        </w:rPr>
        <w:t>①</w:t>
      </w:r>
      <w:r>
        <w:rPr>
          <w:rFonts w:eastAsia="仿宋_GB2312"/>
          <w:color w:val="000000"/>
          <w:kern w:val="0"/>
          <w:sz w:val="24"/>
        </w:rPr>
        <w:t>申请报告及申请表（附件4）；</w:t>
      </w:r>
      <w:r>
        <w:rPr>
          <w:rFonts w:hint="eastAsia" w:ascii="宋体" w:hAnsi="宋体" w:cs="宋体"/>
          <w:color w:val="000000"/>
          <w:kern w:val="0"/>
          <w:sz w:val="24"/>
        </w:rPr>
        <w:t>②</w:t>
      </w:r>
      <w:r>
        <w:rPr>
          <w:rFonts w:eastAsia="仿宋_GB2312"/>
          <w:color w:val="000000"/>
          <w:kern w:val="0"/>
          <w:sz w:val="24"/>
        </w:rPr>
        <w:t>营业执照、组织机构代码证和税务登记证复印件（三证合一的提供统一社会信用代码的营业执照复印件）；</w:t>
      </w:r>
      <w:r>
        <w:rPr>
          <w:rFonts w:hint="eastAsia" w:ascii="宋体" w:hAnsi="宋体" w:cs="宋体"/>
          <w:color w:val="000000"/>
          <w:kern w:val="0"/>
          <w:sz w:val="24"/>
        </w:rPr>
        <w:t>③</w:t>
      </w:r>
      <w:r>
        <w:rPr>
          <w:rFonts w:eastAsia="仿宋_GB2312"/>
          <w:color w:val="000000"/>
          <w:kern w:val="0"/>
          <w:sz w:val="24"/>
        </w:rPr>
        <w:t>税融通业务清单及担保费收入清单；</w:t>
      </w:r>
      <w:r>
        <w:rPr>
          <w:rFonts w:hint="eastAsia" w:ascii="宋体" w:hAnsi="宋体" w:cs="宋体"/>
          <w:color w:val="000000"/>
          <w:kern w:val="0"/>
          <w:sz w:val="24"/>
        </w:rPr>
        <w:t>④</w:t>
      </w:r>
      <w:r>
        <w:rPr>
          <w:rFonts w:eastAsia="仿宋_GB2312"/>
          <w:color w:val="000000"/>
          <w:kern w:val="0"/>
          <w:sz w:val="24"/>
        </w:rPr>
        <w:t>银行利息收入清单；</w:t>
      </w:r>
      <w:r>
        <w:rPr>
          <w:rFonts w:hint="eastAsia" w:ascii="宋体" w:hAnsi="宋体" w:cs="宋体"/>
          <w:color w:val="000000"/>
          <w:kern w:val="0"/>
          <w:sz w:val="24"/>
        </w:rPr>
        <w:t>⑤</w:t>
      </w:r>
      <w:r>
        <w:rPr>
          <w:rFonts w:eastAsia="仿宋_GB2312"/>
          <w:color w:val="000000"/>
          <w:kern w:val="0"/>
          <w:sz w:val="24"/>
        </w:rPr>
        <w:t>税融通业务专项审计报告。</w:t>
      </w:r>
    </w:p>
    <w:p>
      <w:pPr>
        <w:spacing w:line="446" w:lineRule="exact"/>
        <w:ind w:firstLine="482" w:firstLineChars="200"/>
        <w:rPr>
          <w:rFonts w:eastAsia="仿宋_GB2312"/>
          <w:color w:val="000000"/>
          <w:kern w:val="0"/>
          <w:sz w:val="24"/>
        </w:rPr>
      </w:pPr>
      <w:r>
        <w:rPr>
          <w:rFonts w:eastAsia="仿宋_GB2312"/>
          <w:b/>
          <w:color w:val="000000"/>
          <w:kern w:val="0"/>
          <w:sz w:val="24"/>
        </w:rPr>
        <w:t>政策咨询：</w:t>
      </w:r>
      <w:r>
        <w:rPr>
          <w:rFonts w:eastAsia="仿宋_GB2312"/>
          <w:color w:val="000000"/>
          <w:kern w:val="0"/>
          <w:sz w:val="24"/>
        </w:rPr>
        <w:t>区地方金融监管局，63357922</w:t>
      </w:r>
    </w:p>
    <w:p>
      <w:pPr>
        <w:spacing w:line="446" w:lineRule="exact"/>
        <w:ind w:firstLine="480" w:firstLineChars="200"/>
        <w:rPr>
          <w:rFonts w:eastAsia="仿宋_GB2312"/>
          <w:b/>
          <w:color w:val="000000"/>
          <w:kern w:val="0"/>
          <w:sz w:val="24"/>
        </w:rPr>
      </w:pPr>
      <w:r>
        <w:rPr>
          <w:rFonts w:eastAsia="仿宋_GB2312"/>
          <w:color w:val="000000"/>
          <w:kern w:val="0"/>
          <w:sz w:val="24"/>
        </w:rPr>
        <w:t>3</w:t>
      </w:r>
      <w:r>
        <w:rPr>
          <w:rFonts w:eastAsia="仿宋_GB2312"/>
          <w:b/>
          <w:color w:val="000000"/>
          <w:kern w:val="0"/>
          <w:sz w:val="24"/>
        </w:rPr>
        <w:t>、优质小微企业贷款贴息</w:t>
      </w:r>
    </w:p>
    <w:p>
      <w:pPr>
        <w:spacing w:line="446" w:lineRule="exact"/>
        <w:ind w:firstLine="482" w:firstLineChars="200"/>
        <w:rPr>
          <w:rFonts w:eastAsia="仿宋_GB2312"/>
          <w:color w:val="000000"/>
          <w:kern w:val="0"/>
          <w:sz w:val="24"/>
        </w:rPr>
      </w:pPr>
      <w:r>
        <w:rPr>
          <w:rFonts w:eastAsia="仿宋_GB2312"/>
          <w:b/>
          <w:color w:val="000000"/>
          <w:kern w:val="0"/>
          <w:sz w:val="24"/>
        </w:rPr>
        <w:t>申报条件：</w:t>
      </w:r>
      <w:r>
        <w:rPr>
          <w:rFonts w:eastAsia="仿宋_GB2312"/>
          <w:color w:val="000000"/>
          <w:kern w:val="0"/>
          <w:sz w:val="24"/>
        </w:rPr>
        <w:t>当年享受合肥市贷款贴息及融资担保费补贴的优质小微企业</w:t>
      </w:r>
    </w:p>
    <w:p>
      <w:pPr>
        <w:spacing w:line="446" w:lineRule="exact"/>
        <w:ind w:firstLine="482" w:firstLineChars="200"/>
        <w:rPr>
          <w:rFonts w:eastAsia="仿宋_GB2312"/>
          <w:color w:val="000000"/>
          <w:kern w:val="0"/>
          <w:sz w:val="24"/>
        </w:rPr>
      </w:pPr>
      <w:r>
        <w:rPr>
          <w:rFonts w:eastAsia="仿宋_GB2312"/>
          <w:b/>
          <w:color w:val="000000"/>
          <w:kern w:val="0"/>
          <w:sz w:val="24"/>
        </w:rPr>
        <w:t>申报材料：</w:t>
      </w:r>
      <w:r>
        <w:rPr>
          <w:rFonts w:hint="eastAsia" w:ascii="宋体" w:hAnsi="宋体" w:cs="宋体"/>
          <w:color w:val="000000"/>
          <w:kern w:val="0"/>
          <w:sz w:val="24"/>
        </w:rPr>
        <w:t>①</w:t>
      </w:r>
      <w:r>
        <w:rPr>
          <w:rFonts w:eastAsia="仿宋_GB2312"/>
          <w:color w:val="000000"/>
          <w:kern w:val="0"/>
          <w:sz w:val="24"/>
        </w:rPr>
        <w:t>申请表（附件2）；</w:t>
      </w:r>
      <w:r>
        <w:rPr>
          <w:rFonts w:hint="eastAsia" w:ascii="宋体" w:hAnsi="宋体" w:cs="宋体"/>
          <w:color w:val="000000"/>
          <w:kern w:val="0"/>
          <w:sz w:val="24"/>
        </w:rPr>
        <w:t>②</w:t>
      </w:r>
      <w:r>
        <w:rPr>
          <w:rFonts w:eastAsia="仿宋_GB2312"/>
          <w:color w:val="000000"/>
          <w:kern w:val="0"/>
          <w:sz w:val="24"/>
        </w:rPr>
        <w:t>营业执照、组织机构代码证和税务登记证复印件（三证合一的提供统一社会信用代码的营业执照复印件）；</w:t>
      </w:r>
      <w:r>
        <w:rPr>
          <w:rFonts w:hint="eastAsia" w:ascii="宋体" w:hAnsi="宋体" w:cs="宋体"/>
          <w:color w:val="000000"/>
          <w:kern w:val="0"/>
          <w:sz w:val="24"/>
        </w:rPr>
        <w:t>③</w:t>
      </w:r>
      <w:r>
        <w:rPr>
          <w:rFonts w:eastAsia="仿宋_GB2312"/>
          <w:color w:val="000000"/>
          <w:kern w:val="0"/>
          <w:sz w:val="24"/>
        </w:rPr>
        <w:t>当年企业享受合肥市贷款贴息及融资担保费补贴资金50%的银行入账回单。</w:t>
      </w:r>
    </w:p>
    <w:p>
      <w:pPr>
        <w:spacing w:line="446" w:lineRule="exact"/>
        <w:ind w:firstLine="482" w:firstLineChars="200"/>
        <w:rPr>
          <w:rFonts w:eastAsia="仿宋_GB2312"/>
          <w:color w:val="000000"/>
          <w:kern w:val="0"/>
          <w:sz w:val="24"/>
        </w:rPr>
      </w:pPr>
      <w:r>
        <w:rPr>
          <w:rFonts w:eastAsia="仿宋_GB2312"/>
          <w:b/>
          <w:color w:val="000000"/>
          <w:kern w:val="0"/>
          <w:sz w:val="24"/>
        </w:rPr>
        <w:t>政策咨询：</w:t>
      </w:r>
      <w:r>
        <w:rPr>
          <w:rFonts w:eastAsia="仿宋_GB2312"/>
          <w:color w:val="000000"/>
          <w:kern w:val="0"/>
          <w:sz w:val="24"/>
        </w:rPr>
        <w:t>区经信局，63357348</w:t>
      </w:r>
    </w:p>
    <w:p>
      <w:pPr>
        <w:spacing w:line="446" w:lineRule="exact"/>
        <w:ind w:firstLine="480" w:firstLineChars="200"/>
        <w:rPr>
          <w:rFonts w:eastAsia="楷体_GB2312"/>
          <w:b/>
          <w:color w:val="000000"/>
          <w:kern w:val="0"/>
          <w:sz w:val="24"/>
        </w:rPr>
      </w:pPr>
      <w:r>
        <w:rPr>
          <w:rFonts w:eastAsia="楷体_GB2312"/>
          <w:b/>
          <w:color w:val="000000"/>
          <w:kern w:val="0"/>
          <w:sz w:val="24"/>
        </w:rPr>
        <w:t>（三）政策第</w:t>
      </w:r>
      <w:r>
        <w:rPr>
          <w:rFonts w:eastAsia="楷体_GB2312"/>
          <w:color w:val="000000"/>
          <w:kern w:val="0"/>
          <w:sz w:val="24"/>
        </w:rPr>
        <w:t>3</w:t>
      </w:r>
      <w:r>
        <w:rPr>
          <w:rFonts w:eastAsia="楷体_GB2312"/>
          <w:b/>
          <w:color w:val="000000"/>
          <w:kern w:val="0"/>
          <w:sz w:val="24"/>
        </w:rPr>
        <w:t>条：支持企业直接上市融资</w:t>
      </w:r>
      <w:r>
        <w:rPr>
          <w:rFonts w:hint="eastAsia" w:eastAsia="楷体_GB2312"/>
          <w:b/>
          <w:color w:val="000000"/>
          <w:kern w:val="0"/>
          <w:sz w:val="24"/>
        </w:rPr>
        <w:t>。</w:t>
      </w:r>
    </w:p>
    <w:p>
      <w:pPr>
        <w:spacing w:line="446" w:lineRule="exact"/>
        <w:ind w:firstLine="480" w:firstLineChars="200"/>
        <w:rPr>
          <w:rFonts w:eastAsia="仿宋_GB2312"/>
          <w:b/>
          <w:color w:val="000000"/>
          <w:kern w:val="0"/>
          <w:sz w:val="24"/>
        </w:rPr>
      </w:pPr>
      <w:r>
        <w:rPr>
          <w:rFonts w:eastAsia="仿宋_GB2312"/>
          <w:color w:val="000000"/>
          <w:kern w:val="0"/>
          <w:sz w:val="24"/>
        </w:rPr>
        <w:t>1</w:t>
      </w:r>
      <w:r>
        <w:rPr>
          <w:rFonts w:eastAsia="仿宋_GB2312"/>
          <w:b/>
          <w:color w:val="000000"/>
          <w:kern w:val="0"/>
          <w:sz w:val="24"/>
        </w:rPr>
        <w:t>、上市后备企业培育奖补</w:t>
      </w:r>
    </w:p>
    <w:p>
      <w:pPr>
        <w:spacing w:line="446" w:lineRule="exact"/>
        <w:ind w:firstLine="482" w:firstLineChars="200"/>
        <w:rPr>
          <w:rFonts w:eastAsia="仿宋_GB2312"/>
          <w:color w:val="000000"/>
          <w:kern w:val="0"/>
          <w:sz w:val="24"/>
        </w:rPr>
      </w:pPr>
      <w:r>
        <w:rPr>
          <w:rFonts w:eastAsia="仿宋_GB2312"/>
          <w:b/>
          <w:color w:val="000000"/>
          <w:kern w:val="0"/>
          <w:sz w:val="24"/>
        </w:rPr>
        <w:t>申报条件：</w:t>
      </w:r>
      <w:r>
        <w:rPr>
          <w:rFonts w:eastAsia="仿宋_GB2312"/>
          <w:color w:val="000000"/>
          <w:kern w:val="0"/>
          <w:sz w:val="24"/>
        </w:rPr>
        <w:t>经区金融局备案审核已纳入上市后备资源库，当年首次完成股份制改造并报省证监局辅导备案的拟上市企业；获得（境内）上市申请受理函的拟上市企业；成功上市的企业（不包括在以前年度已享受当年政策的企业）；在上交所科创板首发上市的企业。</w:t>
      </w:r>
    </w:p>
    <w:p>
      <w:pPr>
        <w:spacing w:line="446" w:lineRule="exact"/>
        <w:ind w:firstLine="482" w:firstLineChars="200"/>
        <w:rPr>
          <w:rFonts w:eastAsia="仿宋_GB2312"/>
          <w:color w:val="000000"/>
          <w:kern w:val="0"/>
          <w:sz w:val="24"/>
        </w:rPr>
      </w:pPr>
      <w:r>
        <w:rPr>
          <w:rFonts w:eastAsia="仿宋_GB2312"/>
          <w:b/>
          <w:color w:val="000000"/>
          <w:kern w:val="0"/>
          <w:sz w:val="24"/>
        </w:rPr>
        <w:t>申报材料：</w:t>
      </w:r>
      <w:r>
        <w:rPr>
          <w:rFonts w:hint="eastAsia" w:ascii="宋体" w:hAnsi="宋体" w:cs="宋体"/>
          <w:color w:val="000000"/>
          <w:kern w:val="0"/>
          <w:sz w:val="24"/>
        </w:rPr>
        <w:t>①</w:t>
      </w:r>
      <w:r>
        <w:rPr>
          <w:rFonts w:eastAsia="仿宋_GB2312"/>
          <w:color w:val="000000"/>
          <w:kern w:val="0"/>
          <w:sz w:val="24"/>
        </w:rPr>
        <w:t>申请报告及申请表（附件5）；</w:t>
      </w:r>
      <w:r>
        <w:rPr>
          <w:rFonts w:hint="eastAsia" w:ascii="宋体" w:hAnsi="宋体" w:cs="宋体"/>
          <w:color w:val="000000"/>
          <w:kern w:val="0"/>
          <w:sz w:val="24"/>
        </w:rPr>
        <w:t>②</w:t>
      </w:r>
      <w:r>
        <w:rPr>
          <w:rFonts w:eastAsia="仿宋_GB2312"/>
          <w:color w:val="000000"/>
          <w:kern w:val="0"/>
          <w:sz w:val="24"/>
        </w:rPr>
        <w:t>营业执照、组织机构代码证和税务登记证复印件（三证合一的提供统一社会信用代码的营业执照复印件）；</w:t>
      </w:r>
      <w:r>
        <w:rPr>
          <w:rFonts w:hint="eastAsia" w:ascii="宋体" w:hAnsi="宋体" w:cs="宋体"/>
          <w:color w:val="000000"/>
          <w:kern w:val="0"/>
          <w:sz w:val="24"/>
        </w:rPr>
        <w:t>③</w:t>
      </w:r>
      <w:r>
        <w:rPr>
          <w:rFonts w:eastAsia="仿宋_GB2312"/>
          <w:color w:val="000000"/>
          <w:kern w:val="0"/>
          <w:sz w:val="24"/>
        </w:rPr>
        <w:t>省证监局辅导备案证明材料，（境内、外）上市核准部门出具的上市申请受理函，首发上市核准文件等证明材料；</w:t>
      </w:r>
      <w:r>
        <w:rPr>
          <w:rFonts w:hint="eastAsia" w:ascii="宋体" w:hAnsi="宋体" w:cs="宋体"/>
          <w:color w:val="000000"/>
          <w:kern w:val="0"/>
          <w:sz w:val="24"/>
        </w:rPr>
        <w:t>④</w:t>
      </w:r>
      <w:r>
        <w:rPr>
          <w:rFonts w:eastAsia="仿宋_GB2312"/>
          <w:color w:val="000000"/>
          <w:kern w:val="0"/>
          <w:sz w:val="24"/>
        </w:rPr>
        <w:t>当年经审计的财务报告；</w:t>
      </w:r>
      <w:r>
        <w:rPr>
          <w:rFonts w:hint="eastAsia" w:ascii="宋体" w:hAnsi="宋体" w:cs="宋体"/>
          <w:color w:val="000000"/>
          <w:kern w:val="0"/>
          <w:sz w:val="24"/>
        </w:rPr>
        <w:t>⑤</w:t>
      </w:r>
      <w:r>
        <w:rPr>
          <w:rFonts w:eastAsia="仿宋_GB2312"/>
          <w:color w:val="000000"/>
          <w:kern w:val="0"/>
          <w:sz w:val="24"/>
        </w:rPr>
        <w:t>首次公开发行股票招股说明书。</w:t>
      </w:r>
    </w:p>
    <w:p>
      <w:pPr>
        <w:spacing w:line="446" w:lineRule="exact"/>
        <w:ind w:firstLine="482" w:firstLineChars="200"/>
        <w:rPr>
          <w:rFonts w:eastAsia="仿宋_GB2312"/>
          <w:color w:val="000000"/>
          <w:kern w:val="0"/>
          <w:sz w:val="24"/>
        </w:rPr>
      </w:pPr>
      <w:r>
        <w:rPr>
          <w:rFonts w:eastAsia="仿宋_GB2312"/>
          <w:b/>
          <w:color w:val="000000"/>
          <w:kern w:val="0"/>
          <w:sz w:val="24"/>
        </w:rPr>
        <w:t>政策咨询：</w:t>
      </w:r>
      <w:r>
        <w:rPr>
          <w:rFonts w:eastAsia="仿宋_GB2312"/>
          <w:color w:val="000000"/>
          <w:kern w:val="0"/>
          <w:sz w:val="24"/>
        </w:rPr>
        <w:t>区地方金融监管局，63357922</w:t>
      </w:r>
    </w:p>
    <w:p>
      <w:pPr>
        <w:spacing w:line="446" w:lineRule="exact"/>
        <w:ind w:firstLine="480" w:firstLineChars="200"/>
        <w:rPr>
          <w:rFonts w:eastAsia="仿宋_GB2312"/>
          <w:b/>
          <w:color w:val="000000"/>
          <w:kern w:val="0"/>
          <w:sz w:val="24"/>
        </w:rPr>
      </w:pPr>
      <w:r>
        <w:rPr>
          <w:rFonts w:eastAsia="仿宋_GB2312"/>
          <w:color w:val="000000"/>
          <w:kern w:val="0"/>
          <w:sz w:val="24"/>
        </w:rPr>
        <w:t>2</w:t>
      </w:r>
      <w:r>
        <w:rPr>
          <w:rFonts w:eastAsia="仿宋_GB2312"/>
          <w:b/>
          <w:color w:val="000000"/>
          <w:kern w:val="0"/>
          <w:sz w:val="24"/>
        </w:rPr>
        <w:t>、“新三板”、安徽省股权托管交易中心挂牌以及首次融资奖补</w:t>
      </w:r>
    </w:p>
    <w:p>
      <w:pPr>
        <w:spacing w:line="446" w:lineRule="exact"/>
        <w:ind w:firstLine="482" w:firstLineChars="200"/>
        <w:rPr>
          <w:rFonts w:eastAsia="仿宋_GB2312"/>
          <w:color w:val="000000"/>
          <w:sz w:val="24"/>
        </w:rPr>
      </w:pPr>
      <w:r>
        <w:rPr>
          <w:rFonts w:eastAsia="仿宋_GB2312"/>
          <w:b/>
          <w:color w:val="000000"/>
          <w:sz w:val="24"/>
        </w:rPr>
        <w:t>申报条件：</w:t>
      </w:r>
      <w:r>
        <w:rPr>
          <w:rFonts w:eastAsia="仿宋_GB2312"/>
          <w:color w:val="000000"/>
          <w:sz w:val="24"/>
        </w:rPr>
        <w:t>在我区注册、纳税，已经与券商等中介机构正式签订挂牌协议，并经区金融局备案审核，完成在新三板挂牌和安徽省股权托管交易中心挂牌的企业；挂牌后取得首次融资并投资于包河区的企业</w:t>
      </w:r>
    </w:p>
    <w:p>
      <w:pPr>
        <w:spacing w:line="446" w:lineRule="exact"/>
        <w:ind w:firstLine="482" w:firstLineChars="200"/>
        <w:rPr>
          <w:rFonts w:eastAsia="仿宋_GB2312"/>
          <w:color w:val="000000"/>
          <w:kern w:val="0"/>
          <w:sz w:val="24"/>
        </w:rPr>
      </w:pPr>
      <w:r>
        <w:rPr>
          <w:rFonts w:eastAsia="仿宋_GB2312"/>
          <w:b/>
          <w:color w:val="000000"/>
          <w:kern w:val="0"/>
          <w:sz w:val="24"/>
        </w:rPr>
        <w:t>申报材料：</w:t>
      </w:r>
      <w:r>
        <w:rPr>
          <w:rFonts w:hint="eastAsia" w:ascii="宋体" w:hAnsi="宋体" w:cs="宋体"/>
          <w:color w:val="000000"/>
          <w:kern w:val="0"/>
          <w:sz w:val="24"/>
        </w:rPr>
        <w:t>①</w:t>
      </w:r>
      <w:r>
        <w:rPr>
          <w:rFonts w:eastAsia="仿宋_GB2312"/>
          <w:color w:val="000000"/>
          <w:kern w:val="0"/>
          <w:sz w:val="24"/>
        </w:rPr>
        <w:t>申请报告及申请表（附件6）；</w:t>
      </w:r>
      <w:r>
        <w:rPr>
          <w:rFonts w:hint="eastAsia" w:ascii="宋体" w:hAnsi="宋体" w:cs="宋体"/>
          <w:color w:val="000000"/>
          <w:kern w:val="0"/>
          <w:sz w:val="24"/>
        </w:rPr>
        <w:t>②</w:t>
      </w:r>
      <w:r>
        <w:rPr>
          <w:rFonts w:eastAsia="仿宋_GB2312"/>
          <w:color w:val="000000"/>
          <w:kern w:val="0"/>
          <w:sz w:val="24"/>
        </w:rPr>
        <w:t>营业执照、组织机构代码证和税务登记证复印件（三证合一的提供统一社会信用代码的营业执照复印件）；</w:t>
      </w:r>
      <w:r>
        <w:rPr>
          <w:rFonts w:hint="eastAsia" w:ascii="宋体" w:hAnsi="宋体" w:cs="宋体"/>
          <w:color w:val="000000"/>
          <w:kern w:val="0"/>
          <w:sz w:val="24"/>
        </w:rPr>
        <w:t>③</w:t>
      </w:r>
      <w:r>
        <w:rPr>
          <w:rFonts w:eastAsia="仿宋_GB2312"/>
          <w:color w:val="000000"/>
          <w:kern w:val="0"/>
          <w:sz w:val="24"/>
        </w:rPr>
        <w:t>中介机构挂牌辅导协议；</w:t>
      </w:r>
      <w:r>
        <w:rPr>
          <w:rFonts w:hint="eastAsia" w:ascii="宋体" w:hAnsi="宋体" w:cs="宋体"/>
          <w:color w:val="000000"/>
          <w:kern w:val="0"/>
          <w:sz w:val="24"/>
        </w:rPr>
        <w:t>④</w:t>
      </w:r>
      <w:r>
        <w:rPr>
          <w:rFonts w:eastAsia="仿宋_GB2312"/>
          <w:color w:val="000000"/>
          <w:kern w:val="0"/>
          <w:sz w:val="24"/>
        </w:rPr>
        <w:t>经审计的财务报告、首次融资协议及资金进账证明；</w:t>
      </w:r>
      <w:r>
        <w:rPr>
          <w:rFonts w:hint="eastAsia" w:ascii="宋体" w:hAnsi="宋体" w:cs="宋体"/>
          <w:color w:val="000000"/>
          <w:kern w:val="0"/>
          <w:sz w:val="24"/>
        </w:rPr>
        <w:t>⑤</w:t>
      </w:r>
      <w:r>
        <w:rPr>
          <w:rFonts w:eastAsia="仿宋_GB2312"/>
          <w:color w:val="000000"/>
          <w:kern w:val="0"/>
          <w:sz w:val="24"/>
        </w:rPr>
        <w:t>项目落户包河证明材料；</w:t>
      </w:r>
      <w:r>
        <w:rPr>
          <w:rFonts w:hint="eastAsia" w:ascii="宋体" w:hAnsi="宋体" w:cs="宋体"/>
          <w:color w:val="000000"/>
          <w:kern w:val="0"/>
          <w:sz w:val="24"/>
        </w:rPr>
        <w:t>⑥</w:t>
      </w:r>
      <w:r>
        <w:rPr>
          <w:rFonts w:eastAsia="仿宋_GB2312"/>
          <w:color w:val="000000"/>
          <w:kern w:val="0"/>
          <w:sz w:val="24"/>
        </w:rPr>
        <w:t>新三板中心和安徽省股权托管交易中心同意挂牌的函。</w:t>
      </w:r>
    </w:p>
    <w:p>
      <w:pPr>
        <w:spacing w:line="446" w:lineRule="exact"/>
        <w:ind w:firstLine="482" w:firstLineChars="200"/>
        <w:rPr>
          <w:rFonts w:eastAsia="仿宋_GB2312"/>
          <w:color w:val="000000"/>
          <w:kern w:val="0"/>
          <w:sz w:val="24"/>
        </w:rPr>
      </w:pPr>
      <w:r>
        <w:rPr>
          <w:rFonts w:eastAsia="仿宋_GB2312"/>
          <w:b/>
          <w:color w:val="000000"/>
          <w:kern w:val="0"/>
          <w:sz w:val="24"/>
        </w:rPr>
        <w:t>政策咨询：</w:t>
      </w:r>
      <w:r>
        <w:rPr>
          <w:rFonts w:eastAsia="仿宋_GB2312"/>
          <w:color w:val="000000"/>
          <w:kern w:val="0"/>
          <w:sz w:val="24"/>
        </w:rPr>
        <w:t>区地方金融监管局，63357922</w:t>
      </w:r>
    </w:p>
    <w:p>
      <w:pPr>
        <w:spacing w:line="446" w:lineRule="exact"/>
        <w:ind w:firstLine="480" w:firstLineChars="200"/>
        <w:rPr>
          <w:rFonts w:eastAsia="楷体_GB2312"/>
          <w:b/>
          <w:color w:val="000000"/>
          <w:kern w:val="0"/>
          <w:sz w:val="24"/>
        </w:rPr>
      </w:pPr>
      <w:r>
        <w:rPr>
          <w:rFonts w:eastAsia="楷体_GB2312"/>
          <w:b/>
          <w:color w:val="000000"/>
          <w:kern w:val="0"/>
          <w:sz w:val="24"/>
        </w:rPr>
        <w:t>（四）政策第</w:t>
      </w:r>
      <w:r>
        <w:rPr>
          <w:rFonts w:eastAsia="楷体_GB2312"/>
          <w:color w:val="000000"/>
          <w:kern w:val="0"/>
          <w:sz w:val="24"/>
        </w:rPr>
        <w:t>4</w:t>
      </w:r>
      <w:r>
        <w:rPr>
          <w:rFonts w:eastAsia="楷体_GB2312"/>
          <w:b/>
          <w:color w:val="000000"/>
          <w:kern w:val="0"/>
          <w:sz w:val="24"/>
        </w:rPr>
        <w:t>条：降低企业税费负担</w:t>
      </w:r>
      <w:r>
        <w:rPr>
          <w:rFonts w:hint="eastAsia" w:eastAsia="楷体_GB2312"/>
          <w:b/>
          <w:color w:val="000000"/>
          <w:kern w:val="0"/>
          <w:sz w:val="24"/>
        </w:rPr>
        <w:t>。</w:t>
      </w:r>
    </w:p>
    <w:p>
      <w:pPr>
        <w:spacing w:line="446" w:lineRule="exact"/>
        <w:ind w:firstLine="480" w:firstLineChars="200"/>
        <w:rPr>
          <w:rFonts w:eastAsia="仿宋_GB2312"/>
          <w:b/>
          <w:color w:val="000000"/>
          <w:kern w:val="0"/>
          <w:sz w:val="24"/>
        </w:rPr>
      </w:pPr>
      <w:r>
        <w:rPr>
          <w:rFonts w:eastAsia="仿宋_GB2312"/>
          <w:color w:val="000000"/>
          <w:kern w:val="0"/>
          <w:sz w:val="24"/>
        </w:rPr>
        <w:t>1</w:t>
      </w:r>
      <w:r>
        <w:rPr>
          <w:rFonts w:eastAsia="仿宋_GB2312"/>
          <w:b/>
          <w:color w:val="000000"/>
          <w:kern w:val="0"/>
          <w:sz w:val="24"/>
        </w:rPr>
        <w:t>、税收减免政策</w:t>
      </w:r>
    </w:p>
    <w:p>
      <w:pPr>
        <w:spacing w:line="446" w:lineRule="exact"/>
        <w:ind w:firstLine="456" w:firstLineChars="200"/>
        <w:rPr>
          <w:rFonts w:eastAsia="仿宋_GB2312"/>
          <w:color w:val="000000"/>
          <w:spacing w:val="-6"/>
          <w:kern w:val="0"/>
          <w:sz w:val="24"/>
        </w:rPr>
      </w:pPr>
      <w:r>
        <w:rPr>
          <w:rFonts w:eastAsia="仿宋_GB2312"/>
          <w:color w:val="000000"/>
          <w:spacing w:val="-6"/>
          <w:kern w:val="0"/>
          <w:sz w:val="24"/>
        </w:rPr>
        <w:t>按照税务机关减税降费政策执行，不涉及具体政策条款。</w:t>
      </w:r>
    </w:p>
    <w:p>
      <w:pPr>
        <w:spacing w:line="446" w:lineRule="exact"/>
        <w:ind w:firstLine="480" w:firstLineChars="200"/>
        <w:rPr>
          <w:rFonts w:eastAsia="仿宋_GB2312"/>
          <w:b/>
          <w:color w:val="000000"/>
          <w:kern w:val="0"/>
          <w:sz w:val="24"/>
        </w:rPr>
      </w:pPr>
      <w:r>
        <w:rPr>
          <w:rFonts w:eastAsia="仿宋_GB2312"/>
          <w:color w:val="000000"/>
          <w:kern w:val="0"/>
          <w:sz w:val="24"/>
        </w:rPr>
        <w:t>2</w:t>
      </w:r>
      <w:r>
        <w:rPr>
          <w:rFonts w:eastAsia="仿宋_GB2312"/>
          <w:b/>
          <w:color w:val="000000"/>
          <w:kern w:val="0"/>
          <w:sz w:val="24"/>
        </w:rPr>
        <w:t>、工业投资项目行政事业性收费奖补</w:t>
      </w:r>
    </w:p>
    <w:p>
      <w:pPr>
        <w:spacing w:line="446" w:lineRule="exact"/>
        <w:ind w:firstLine="480" w:firstLineChars="200"/>
        <w:rPr>
          <w:rFonts w:eastAsia="仿宋_GB2312"/>
          <w:color w:val="000000"/>
          <w:kern w:val="0"/>
          <w:sz w:val="24"/>
        </w:rPr>
      </w:pPr>
      <w:r>
        <w:rPr>
          <w:rFonts w:eastAsia="仿宋_GB2312"/>
          <w:color w:val="000000"/>
          <w:kern w:val="0"/>
          <w:sz w:val="24"/>
        </w:rPr>
        <w:t>对包河经开区经审批（备案）工业投资项目（不含技改项目）缴纳的行政事业性收费给予奖补配套（以合肥市文件通知为准）。</w:t>
      </w:r>
    </w:p>
    <w:p>
      <w:pPr>
        <w:spacing w:line="446" w:lineRule="exact"/>
        <w:ind w:firstLine="482" w:firstLineChars="200"/>
        <w:rPr>
          <w:rFonts w:eastAsia="仿宋_GB2312"/>
          <w:color w:val="000000"/>
          <w:kern w:val="0"/>
          <w:sz w:val="24"/>
        </w:rPr>
      </w:pPr>
      <w:r>
        <w:rPr>
          <w:rFonts w:eastAsia="仿宋_GB2312"/>
          <w:b/>
          <w:color w:val="000000"/>
          <w:kern w:val="0"/>
          <w:sz w:val="24"/>
        </w:rPr>
        <w:t>政策咨询：</w:t>
      </w:r>
      <w:r>
        <w:rPr>
          <w:rFonts w:eastAsia="仿宋_GB2312"/>
          <w:color w:val="000000"/>
          <w:kern w:val="0"/>
          <w:sz w:val="24"/>
        </w:rPr>
        <w:t>区经信局，63357346</w:t>
      </w:r>
    </w:p>
    <w:p>
      <w:pPr>
        <w:spacing w:line="446" w:lineRule="exact"/>
        <w:ind w:firstLine="480" w:firstLineChars="200"/>
        <w:rPr>
          <w:rFonts w:eastAsia="楷体_GB2312"/>
          <w:b/>
          <w:color w:val="000000"/>
          <w:kern w:val="0"/>
          <w:sz w:val="24"/>
        </w:rPr>
      </w:pPr>
      <w:r>
        <w:rPr>
          <w:rFonts w:eastAsia="楷体_GB2312"/>
          <w:b/>
          <w:color w:val="000000"/>
          <w:kern w:val="0"/>
          <w:sz w:val="24"/>
        </w:rPr>
        <w:t>（五）政策第</w:t>
      </w:r>
      <w:r>
        <w:rPr>
          <w:rFonts w:eastAsia="楷体_GB2312"/>
          <w:color w:val="000000"/>
          <w:kern w:val="0"/>
          <w:sz w:val="24"/>
        </w:rPr>
        <w:t>5</w:t>
      </w:r>
      <w:r>
        <w:rPr>
          <w:rFonts w:eastAsia="楷体_GB2312"/>
          <w:b/>
          <w:color w:val="000000"/>
          <w:kern w:val="0"/>
          <w:sz w:val="24"/>
        </w:rPr>
        <w:t>条：鼓励民营企业引进人才</w:t>
      </w:r>
      <w:r>
        <w:rPr>
          <w:rFonts w:hint="eastAsia" w:eastAsia="楷体_GB2312"/>
          <w:b/>
          <w:color w:val="000000"/>
          <w:kern w:val="0"/>
          <w:sz w:val="24"/>
        </w:rPr>
        <w:t>。</w:t>
      </w:r>
    </w:p>
    <w:p>
      <w:pPr>
        <w:spacing w:line="446" w:lineRule="exact"/>
        <w:ind w:firstLine="480" w:firstLineChars="200"/>
        <w:rPr>
          <w:rFonts w:eastAsia="仿宋_GB2312"/>
          <w:b/>
          <w:color w:val="000000"/>
          <w:kern w:val="0"/>
          <w:sz w:val="24"/>
        </w:rPr>
      </w:pPr>
      <w:r>
        <w:rPr>
          <w:rFonts w:eastAsia="仿宋_GB2312"/>
          <w:color w:val="000000"/>
          <w:kern w:val="0"/>
          <w:sz w:val="24"/>
        </w:rPr>
        <w:t>1</w:t>
      </w:r>
      <w:r>
        <w:rPr>
          <w:rFonts w:eastAsia="仿宋_GB2312"/>
          <w:b/>
          <w:color w:val="000000"/>
          <w:kern w:val="0"/>
          <w:sz w:val="24"/>
        </w:rPr>
        <w:t>、急需紧缺人才生活补贴</w:t>
      </w:r>
    </w:p>
    <w:p>
      <w:pPr>
        <w:spacing w:line="446" w:lineRule="exact"/>
        <w:ind w:firstLine="480" w:firstLineChars="200"/>
        <w:rPr>
          <w:rFonts w:eastAsia="仿宋_GB2312"/>
          <w:color w:val="000000"/>
          <w:kern w:val="0"/>
          <w:sz w:val="24"/>
        </w:rPr>
      </w:pPr>
      <w:r>
        <w:rPr>
          <w:rFonts w:eastAsia="仿宋_GB2312"/>
          <w:color w:val="000000"/>
          <w:kern w:val="0"/>
          <w:sz w:val="24"/>
        </w:rPr>
        <w:t>按照市级政策执行，具体以合肥市文件通知为准。</w:t>
      </w:r>
    </w:p>
    <w:p>
      <w:pPr>
        <w:spacing w:line="446" w:lineRule="exact"/>
        <w:ind w:firstLine="482" w:firstLineChars="200"/>
        <w:rPr>
          <w:rFonts w:eastAsia="仿宋_GB2312"/>
          <w:color w:val="000000"/>
          <w:kern w:val="0"/>
          <w:sz w:val="24"/>
        </w:rPr>
      </w:pPr>
      <w:r>
        <w:rPr>
          <w:rFonts w:eastAsia="仿宋_GB2312"/>
          <w:b/>
          <w:color w:val="000000"/>
          <w:kern w:val="0"/>
          <w:sz w:val="24"/>
        </w:rPr>
        <w:t>政策咨询：</w:t>
      </w:r>
      <w:r>
        <w:rPr>
          <w:rFonts w:eastAsia="仿宋_GB2312"/>
          <w:color w:val="000000"/>
          <w:kern w:val="0"/>
          <w:sz w:val="24"/>
        </w:rPr>
        <w:t>区经信局，63357346</w:t>
      </w:r>
    </w:p>
    <w:p>
      <w:pPr>
        <w:spacing w:line="446" w:lineRule="exact"/>
        <w:ind w:firstLine="480" w:firstLineChars="200"/>
        <w:rPr>
          <w:rFonts w:eastAsia="仿宋_GB2312"/>
          <w:b/>
          <w:color w:val="000000"/>
          <w:kern w:val="0"/>
          <w:sz w:val="24"/>
        </w:rPr>
      </w:pPr>
      <w:r>
        <w:rPr>
          <w:rFonts w:eastAsia="仿宋_GB2312"/>
          <w:color w:val="000000"/>
          <w:kern w:val="0"/>
          <w:sz w:val="24"/>
        </w:rPr>
        <w:t>2</w:t>
      </w:r>
      <w:r>
        <w:rPr>
          <w:rFonts w:eastAsia="仿宋_GB2312"/>
          <w:b/>
          <w:color w:val="000000"/>
          <w:kern w:val="0"/>
          <w:sz w:val="24"/>
        </w:rPr>
        <w:t>、高层次人才租（购）房补贴</w:t>
      </w:r>
    </w:p>
    <w:p>
      <w:pPr>
        <w:spacing w:line="446" w:lineRule="exact"/>
        <w:ind w:firstLine="482" w:firstLineChars="200"/>
        <w:rPr>
          <w:rFonts w:eastAsia="仿宋_GB2312"/>
          <w:color w:val="000000"/>
          <w:kern w:val="0"/>
          <w:sz w:val="24"/>
        </w:rPr>
      </w:pPr>
      <w:r>
        <w:rPr>
          <w:rFonts w:eastAsia="仿宋_GB2312"/>
          <w:b/>
          <w:color w:val="000000"/>
          <w:kern w:val="0"/>
          <w:sz w:val="24"/>
        </w:rPr>
        <w:t>申报条件：</w:t>
      </w:r>
      <w:r>
        <w:rPr>
          <w:rFonts w:eastAsia="仿宋_GB2312"/>
          <w:color w:val="000000"/>
          <w:kern w:val="0"/>
          <w:sz w:val="24"/>
        </w:rPr>
        <w:t xml:space="preserve">经认定的高层次人才与区内企业签订5年以上长期劳动合同，并在包河区购买住房或租房自住的。 </w:t>
      </w:r>
    </w:p>
    <w:p>
      <w:pPr>
        <w:spacing w:line="446" w:lineRule="exact"/>
        <w:ind w:firstLine="482" w:firstLineChars="200"/>
        <w:rPr>
          <w:rFonts w:eastAsia="仿宋_GB2312"/>
          <w:color w:val="000000"/>
          <w:kern w:val="0"/>
          <w:sz w:val="24"/>
        </w:rPr>
      </w:pPr>
      <w:r>
        <w:rPr>
          <w:rFonts w:eastAsia="仿宋_GB2312"/>
          <w:b/>
          <w:color w:val="000000"/>
          <w:kern w:val="0"/>
          <w:sz w:val="24"/>
        </w:rPr>
        <w:t>申报材料：</w:t>
      </w:r>
      <w:r>
        <w:rPr>
          <w:rFonts w:hint="eastAsia" w:ascii="宋体" w:hAnsi="宋体" w:cs="宋体"/>
          <w:color w:val="000000"/>
          <w:kern w:val="0"/>
          <w:sz w:val="24"/>
        </w:rPr>
        <w:t>①</w:t>
      </w:r>
      <w:r>
        <w:rPr>
          <w:rFonts w:eastAsia="仿宋_GB2312"/>
          <w:color w:val="000000"/>
          <w:kern w:val="0"/>
          <w:sz w:val="24"/>
        </w:rPr>
        <w:t>合肥市包河区高层次人才租（购）房补贴申请表（附件7）；</w:t>
      </w:r>
      <w:r>
        <w:rPr>
          <w:rFonts w:hint="eastAsia" w:ascii="宋体" w:hAnsi="宋体" w:cs="宋体"/>
          <w:color w:val="000000"/>
          <w:kern w:val="0"/>
          <w:sz w:val="24"/>
        </w:rPr>
        <w:t>②</w:t>
      </w:r>
      <w:r>
        <w:rPr>
          <w:rFonts w:eastAsia="仿宋_GB2312"/>
          <w:color w:val="000000"/>
          <w:kern w:val="0"/>
          <w:sz w:val="24"/>
        </w:rPr>
        <w:t>人才的身份证、高层次人才分类认定证书、劳动合同；</w:t>
      </w:r>
      <w:r>
        <w:rPr>
          <w:rFonts w:hint="eastAsia" w:ascii="宋体" w:hAnsi="宋体" w:cs="宋体"/>
          <w:color w:val="000000"/>
          <w:kern w:val="0"/>
          <w:sz w:val="24"/>
        </w:rPr>
        <w:t>③</w:t>
      </w:r>
      <w:r>
        <w:rPr>
          <w:rFonts w:eastAsia="仿宋_GB2312"/>
          <w:color w:val="000000"/>
          <w:kern w:val="0"/>
          <w:sz w:val="24"/>
        </w:rPr>
        <w:t>所在企业营业执照、社保和企业完税证明原件及复印件（2019年新引进人才）；</w:t>
      </w:r>
      <w:r>
        <w:rPr>
          <w:rFonts w:hint="eastAsia" w:ascii="宋体" w:hAnsi="宋体" w:cs="宋体"/>
          <w:color w:val="000000"/>
          <w:kern w:val="0"/>
          <w:sz w:val="24"/>
        </w:rPr>
        <w:t>④</w:t>
      </w:r>
      <w:r>
        <w:rPr>
          <w:rFonts w:eastAsia="仿宋_GB2312"/>
          <w:color w:val="000000"/>
          <w:kern w:val="0"/>
          <w:sz w:val="24"/>
        </w:rPr>
        <w:t>在肥无房证明、经备案的购（租）房合同等相关材料。</w:t>
      </w:r>
    </w:p>
    <w:p>
      <w:pPr>
        <w:spacing w:line="446" w:lineRule="exact"/>
        <w:ind w:firstLine="482" w:firstLineChars="200"/>
        <w:rPr>
          <w:rFonts w:eastAsia="仿宋_GB2312"/>
          <w:color w:val="000000"/>
          <w:kern w:val="0"/>
          <w:sz w:val="24"/>
        </w:rPr>
      </w:pPr>
      <w:r>
        <w:rPr>
          <w:rFonts w:eastAsia="仿宋_GB2312"/>
          <w:b/>
          <w:color w:val="000000"/>
          <w:kern w:val="0"/>
          <w:sz w:val="24"/>
        </w:rPr>
        <w:t>政策咨询：</w:t>
      </w:r>
      <w:r>
        <w:rPr>
          <w:rFonts w:eastAsia="仿宋_GB2312"/>
          <w:color w:val="000000"/>
          <w:kern w:val="0"/>
          <w:sz w:val="24"/>
        </w:rPr>
        <w:t>区人社局，63357879</w:t>
      </w:r>
    </w:p>
    <w:p>
      <w:pPr>
        <w:spacing w:line="446" w:lineRule="exact"/>
        <w:ind w:firstLine="480" w:firstLineChars="200"/>
        <w:rPr>
          <w:rFonts w:eastAsia="仿宋_GB2312"/>
          <w:b/>
          <w:color w:val="000000"/>
          <w:kern w:val="0"/>
          <w:sz w:val="24"/>
        </w:rPr>
      </w:pPr>
      <w:r>
        <w:rPr>
          <w:rFonts w:eastAsia="仿宋_GB2312"/>
          <w:color w:val="000000"/>
          <w:kern w:val="0"/>
          <w:sz w:val="24"/>
        </w:rPr>
        <w:t>3</w:t>
      </w:r>
      <w:r>
        <w:rPr>
          <w:rFonts w:eastAsia="仿宋_GB2312"/>
          <w:b/>
          <w:color w:val="000000"/>
          <w:kern w:val="0"/>
          <w:sz w:val="24"/>
        </w:rPr>
        <w:t>、新引进技能人才奖励</w:t>
      </w:r>
    </w:p>
    <w:p>
      <w:pPr>
        <w:spacing w:line="446" w:lineRule="exact"/>
        <w:ind w:firstLine="482" w:firstLineChars="200"/>
        <w:rPr>
          <w:rFonts w:eastAsia="仿宋_GB2312"/>
          <w:color w:val="000000"/>
          <w:kern w:val="0"/>
          <w:sz w:val="24"/>
        </w:rPr>
      </w:pPr>
      <w:r>
        <w:rPr>
          <w:rFonts w:eastAsia="仿宋_GB2312"/>
          <w:b/>
          <w:color w:val="000000"/>
          <w:kern w:val="0"/>
          <w:sz w:val="24"/>
        </w:rPr>
        <w:t>申报条件：</w:t>
      </w:r>
      <w:r>
        <w:rPr>
          <w:rFonts w:eastAsia="仿宋_GB2312"/>
          <w:color w:val="000000"/>
          <w:kern w:val="0"/>
          <w:sz w:val="24"/>
        </w:rPr>
        <w:t>区内企业当年新引进的中华技能大奖、全国技术能手、省级技能大师等技能人才。</w:t>
      </w:r>
    </w:p>
    <w:p>
      <w:pPr>
        <w:spacing w:line="446" w:lineRule="exact"/>
        <w:ind w:firstLine="482" w:firstLineChars="200"/>
        <w:rPr>
          <w:rFonts w:eastAsia="仿宋_GB2312"/>
          <w:color w:val="000000"/>
          <w:kern w:val="0"/>
          <w:sz w:val="24"/>
        </w:rPr>
      </w:pPr>
      <w:r>
        <w:rPr>
          <w:rFonts w:eastAsia="仿宋_GB2312"/>
          <w:b/>
          <w:color w:val="000000"/>
          <w:kern w:val="0"/>
          <w:sz w:val="24"/>
        </w:rPr>
        <w:t>申报材料：</w:t>
      </w:r>
      <w:r>
        <w:rPr>
          <w:rFonts w:hint="eastAsia" w:ascii="宋体" w:hAnsi="宋体" w:cs="宋体"/>
          <w:color w:val="000000"/>
          <w:kern w:val="0"/>
          <w:sz w:val="24"/>
        </w:rPr>
        <w:t>①</w:t>
      </w:r>
      <w:r>
        <w:rPr>
          <w:rFonts w:eastAsia="仿宋_GB2312"/>
          <w:color w:val="000000"/>
          <w:kern w:val="0"/>
          <w:sz w:val="24"/>
        </w:rPr>
        <w:t>合肥市包河区引进技能人才经费申请表（附件8）；</w:t>
      </w:r>
      <w:r>
        <w:rPr>
          <w:rFonts w:hint="eastAsia" w:ascii="宋体" w:hAnsi="宋体" w:cs="宋体"/>
          <w:color w:val="000000"/>
          <w:kern w:val="0"/>
          <w:sz w:val="24"/>
        </w:rPr>
        <w:t>②</w:t>
      </w:r>
      <w:r>
        <w:rPr>
          <w:rFonts w:eastAsia="仿宋_GB2312"/>
          <w:color w:val="000000"/>
          <w:kern w:val="0"/>
          <w:sz w:val="24"/>
        </w:rPr>
        <w:t>人才身份证、人才获奖证书、劳动合同；</w:t>
      </w:r>
      <w:r>
        <w:rPr>
          <w:rFonts w:hint="eastAsia" w:ascii="宋体" w:hAnsi="宋体" w:cs="宋体"/>
          <w:color w:val="000000"/>
          <w:kern w:val="0"/>
          <w:sz w:val="24"/>
        </w:rPr>
        <w:t>③</w:t>
      </w:r>
      <w:r>
        <w:rPr>
          <w:rFonts w:eastAsia="仿宋_GB2312"/>
          <w:color w:val="000000"/>
          <w:kern w:val="0"/>
          <w:sz w:val="24"/>
        </w:rPr>
        <w:t>所在企业营业执照、社保和企业完税证明原件及复印件（2019年新引进人才）。</w:t>
      </w:r>
    </w:p>
    <w:p>
      <w:pPr>
        <w:spacing w:line="446" w:lineRule="exact"/>
        <w:ind w:firstLine="472" w:firstLineChars="196"/>
        <w:rPr>
          <w:rFonts w:eastAsia="仿宋_GB2312"/>
          <w:color w:val="000000"/>
          <w:kern w:val="0"/>
          <w:sz w:val="24"/>
        </w:rPr>
      </w:pPr>
      <w:r>
        <w:rPr>
          <w:rFonts w:eastAsia="仿宋_GB2312"/>
          <w:b/>
          <w:color w:val="000000"/>
          <w:kern w:val="0"/>
          <w:sz w:val="24"/>
        </w:rPr>
        <w:t>政策咨询：</w:t>
      </w:r>
      <w:r>
        <w:rPr>
          <w:rFonts w:eastAsia="仿宋_GB2312"/>
          <w:color w:val="000000"/>
          <w:kern w:val="0"/>
          <w:sz w:val="24"/>
        </w:rPr>
        <w:t>区人社局，63357879</w:t>
      </w:r>
    </w:p>
    <w:p>
      <w:pPr>
        <w:spacing w:line="446" w:lineRule="exact"/>
        <w:ind w:firstLine="480" w:firstLineChars="200"/>
        <w:rPr>
          <w:rFonts w:eastAsia="楷体_GB2312"/>
          <w:b/>
          <w:color w:val="000000"/>
          <w:kern w:val="0"/>
          <w:sz w:val="24"/>
        </w:rPr>
      </w:pPr>
      <w:r>
        <w:rPr>
          <w:rFonts w:eastAsia="楷体_GB2312"/>
          <w:b/>
          <w:color w:val="000000"/>
          <w:kern w:val="0"/>
          <w:sz w:val="24"/>
        </w:rPr>
        <w:t>（六）政策第</w:t>
      </w:r>
      <w:r>
        <w:rPr>
          <w:rFonts w:eastAsia="楷体_GB2312"/>
          <w:color w:val="000000"/>
          <w:kern w:val="0"/>
          <w:sz w:val="24"/>
        </w:rPr>
        <w:t>6</w:t>
      </w:r>
      <w:r>
        <w:rPr>
          <w:rFonts w:eastAsia="楷体_GB2312"/>
          <w:b/>
          <w:color w:val="000000"/>
          <w:kern w:val="0"/>
          <w:sz w:val="24"/>
        </w:rPr>
        <w:t>条：培育战略性新兴产业</w:t>
      </w:r>
      <w:r>
        <w:rPr>
          <w:rFonts w:hint="eastAsia" w:eastAsia="楷体_GB2312"/>
          <w:b/>
          <w:color w:val="000000"/>
          <w:kern w:val="0"/>
          <w:sz w:val="24"/>
        </w:rPr>
        <w:t>。</w:t>
      </w:r>
    </w:p>
    <w:p>
      <w:pPr>
        <w:spacing w:line="446" w:lineRule="exact"/>
        <w:ind w:firstLine="470" w:firstLineChars="196"/>
        <w:rPr>
          <w:rFonts w:eastAsia="仿宋_GB2312"/>
          <w:b/>
          <w:color w:val="000000"/>
          <w:kern w:val="0"/>
          <w:sz w:val="24"/>
        </w:rPr>
      </w:pPr>
      <w:r>
        <w:rPr>
          <w:rFonts w:eastAsia="仿宋_GB2312"/>
          <w:color w:val="000000"/>
          <w:kern w:val="0"/>
          <w:sz w:val="24"/>
        </w:rPr>
        <w:t>1</w:t>
      </w:r>
      <w:r>
        <w:rPr>
          <w:rFonts w:eastAsia="仿宋_GB2312"/>
          <w:b/>
          <w:color w:val="000000"/>
          <w:kern w:val="0"/>
          <w:sz w:val="24"/>
        </w:rPr>
        <w:t>、首次进入战新企业库和高技术服务业企业库奖励</w:t>
      </w:r>
    </w:p>
    <w:p>
      <w:pPr>
        <w:spacing w:line="446" w:lineRule="exact"/>
        <w:ind w:firstLine="472" w:firstLineChars="196"/>
        <w:rPr>
          <w:rFonts w:eastAsia="仿宋_GB2312"/>
          <w:color w:val="000000"/>
          <w:kern w:val="0"/>
          <w:sz w:val="24"/>
        </w:rPr>
      </w:pPr>
      <w:r>
        <w:rPr>
          <w:rFonts w:eastAsia="仿宋_GB2312"/>
          <w:b/>
          <w:color w:val="000000"/>
          <w:kern w:val="0"/>
          <w:sz w:val="24"/>
        </w:rPr>
        <w:t>申报条件：</w:t>
      </w:r>
      <w:r>
        <w:rPr>
          <w:rFonts w:eastAsia="仿宋_GB2312"/>
          <w:color w:val="000000"/>
          <w:kern w:val="0"/>
          <w:sz w:val="24"/>
        </w:rPr>
        <w:t>对新能源及智能网联汽车、下一代信息技术、人工智能等民营新兴产业企业，当年首次进入战新企业库，且产值达到相应规模的；当年首次进入高技术服务业企业库，且营业收入达到相应规模的。</w:t>
      </w:r>
    </w:p>
    <w:p>
      <w:pPr>
        <w:spacing w:line="446" w:lineRule="exact"/>
        <w:ind w:firstLine="472" w:firstLineChars="196"/>
        <w:rPr>
          <w:rFonts w:eastAsia="仿宋_GB2312"/>
          <w:color w:val="000000"/>
          <w:kern w:val="0"/>
          <w:sz w:val="24"/>
        </w:rPr>
      </w:pPr>
      <w:r>
        <w:rPr>
          <w:rFonts w:eastAsia="仿宋_GB2312"/>
          <w:b/>
          <w:color w:val="000000"/>
          <w:kern w:val="0"/>
          <w:sz w:val="24"/>
        </w:rPr>
        <w:t>申报材料：</w:t>
      </w:r>
      <w:r>
        <w:rPr>
          <w:rFonts w:hint="eastAsia" w:ascii="宋体" w:hAnsi="宋体" w:cs="宋体"/>
          <w:color w:val="000000"/>
          <w:kern w:val="0"/>
          <w:sz w:val="24"/>
        </w:rPr>
        <w:t>①</w:t>
      </w:r>
      <w:r>
        <w:rPr>
          <w:rFonts w:eastAsia="仿宋_GB2312"/>
          <w:color w:val="000000"/>
          <w:kern w:val="0"/>
          <w:sz w:val="24"/>
        </w:rPr>
        <w:t xml:space="preserve">申请表（附件2）; </w:t>
      </w:r>
      <w:r>
        <w:rPr>
          <w:rFonts w:hint="eastAsia" w:ascii="宋体" w:hAnsi="宋体" w:cs="宋体"/>
          <w:color w:val="000000"/>
          <w:kern w:val="0"/>
          <w:sz w:val="24"/>
        </w:rPr>
        <w:t>②</w:t>
      </w:r>
      <w:r>
        <w:rPr>
          <w:rFonts w:eastAsia="仿宋_GB2312"/>
          <w:color w:val="000000"/>
          <w:kern w:val="0"/>
          <w:sz w:val="24"/>
        </w:rPr>
        <w:t>营业执照、组织机构代码证和税务登记证复印件（三证合一的提供统一社会信用代码的营业执照复印件）；</w:t>
      </w:r>
      <w:r>
        <w:rPr>
          <w:rFonts w:hint="eastAsia" w:ascii="宋体" w:hAnsi="宋体" w:cs="宋体"/>
          <w:color w:val="000000"/>
          <w:kern w:val="0"/>
          <w:sz w:val="24"/>
        </w:rPr>
        <w:t>③</w:t>
      </w:r>
      <w:r>
        <w:rPr>
          <w:rFonts w:eastAsia="仿宋_GB2312"/>
          <w:color w:val="000000"/>
          <w:kern w:val="0"/>
          <w:sz w:val="24"/>
        </w:rPr>
        <w:t>战新企业提供当年增值税纳税申报表， 12月份产值报表（统计报表需在国家统计联网直报平台中下载，需街镇盖章），高技术服务业企业提供12月份统计报表（1-11月累计数，统计报表需在国家统计联网直报平台中下载，需街镇盖章）；</w:t>
      </w:r>
      <w:r>
        <w:rPr>
          <w:rFonts w:hint="eastAsia" w:ascii="宋体" w:hAnsi="宋体" w:cs="宋体"/>
          <w:color w:val="000000"/>
          <w:kern w:val="0"/>
          <w:sz w:val="24"/>
        </w:rPr>
        <w:t>④</w:t>
      </w:r>
      <w:r>
        <w:rPr>
          <w:rFonts w:eastAsia="仿宋_GB2312"/>
          <w:color w:val="000000"/>
          <w:kern w:val="0"/>
          <w:sz w:val="24"/>
        </w:rPr>
        <w:t>所属街镇出具该企业当年首次进入战新企业库或高技术服务业库证明。</w:t>
      </w:r>
    </w:p>
    <w:p>
      <w:pPr>
        <w:spacing w:line="446" w:lineRule="exact"/>
        <w:ind w:firstLine="472" w:firstLineChars="196"/>
        <w:rPr>
          <w:rFonts w:eastAsia="仿宋_GB2312"/>
          <w:color w:val="000000"/>
          <w:kern w:val="0"/>
          <w:sz w:val="24"/>
        </w:rPr>
      </w:pPr>
      <w:r>
        <w:rPr>
          <w:rFonts w:eastAsia="仿宋_GB2312"/>
          <w:b/>
          <w:color w:val="000000"/>
          <w:kern w:val="0"/>
          <w:sz w:val="24"/>
        </w:rPr>
        <w:t>政策咨询：</w:t>
      </w:r>
      <w:r>
        <w:rPr>
          <w:rFonts w:eastAsia="仿宋_GB2312"/>
          <w:color w:val="000000"/>
          <w:kern w:val="0"/>
          <w:sz w:val="24"/>
        </w:rPr>
        <w:t>区发改委，63357425</w:t>
      </w:r>
    </w:p>
    <w:p>
      <w:pPr>
        <w:spacing w:line="446" w:lineRule="exact"/>
        <w:ind w:firstLine="470" w:firstLineChars="196"/>
        <w:rPr>
          <w:rFonts w:eastAsia="仿宋_GB2312"/>
          <w:b/>
          <w:color w:val="000000"/>
          <w:kern w:val="0"/>
          <w:sz w:val="24"/>
        </w:rPr>
      </w:pPr>
      <w:r>
        <w:rPr>
          <w:rFonts w:eastAsia="仿宋_GB2312"/>
          <w:color w:val="000000"/>
          <w:kern w:val="0"/>
          <w:sz w:val="24"/>
        </w:rPr>
        <w:t>2</w:t>
      </w:r>
      <w:r>
        <w:rPr>
          <w:rFonts w:eastAsia="仿宋_GB2312"/>
          <w:b/>
          <w:color w:val="000000"/>
          <w:kern w:val="0"/>
          <w:sz w:val="24"/>
        </w:rPr>
        <w:t>、新投产项目投资补贴</w:t>
      </w:r>
    </w:p>
    <w:p>
      <w:pPr>
        <w:spacing w:line="446" w:lineRule="exact"/>
        <w:ind w:firstLine="472" w:firstLineChars="196"/>
        <w:rPr>
          <w:rFonts w:eastAsia="仿宋_GB2312"/>
          <w:color w:val="000000"/>
          <w:kern w:val="0"/>
          <w:sz w:val="24"/>
        </w:rPr>
      </w:pPr>
      <w:r>
        <w:rPr>
          <w:rFonts w:eastAsia="仿宋_GB2312"/>
          <w:b/>
          <w:color w:val="000000"/>
          <w:kern w:val="0"/>
          <w:sz w:val="24"/>
        </w:rPr>
        <w:t>申报条件：</w:t>
      </w:r>
      <w:r>
        <w:rPr>
          <w:rFonts w:hint="eastAsia" w:ascii="宋体" w:hAnsi="宋体" w:cs="宋体"/>
          <w:color w:val="000000"/>
          <w:kern w:val="0"/>
          <w:sz w:val="24"/>
        </w:rPr>
        <w:t>①</w:t>
      </w:r>
      <w:r>
        <w:rPr>
          <w:rFonts w:eastAsia="仿宋_GB2312"/>
          <w:color w:val="000000"/>
          <w:kern w:val="0"/>
          <w:sz w:val="24"/>
        </w:rPr>
        <w:t>智能制造装备、新能源汽车、生物医药、军民融合、信息技术等战略性新兴产业项目；</w:t>
      </w:r>
      <w:r>
        <w:rPr>
          <w:rFonts w:hint="eastAsia" w:ascii="宋体" w:hAnsi="宋体" w:cs="宋体"/>
          <w:color w:val="000000"/>
          <w:kern w:val="0"/>
          <w:sz w:val="24"/>
        </w:rPr>
        <w:t>②</w:t>
      </w:r>
      <w:r>
        <w:rPr>
          <w:rFonts w:eastAsia="仿宋_GB2312"/>
          <w:color w:val="000000"/>
          <w:kern w:val="0"/>
          <w:sz w:val="24"/>
        </w:rPr>
        <w:t>总投资额在5000万元以上；</w:t>
      </w:r>
      <w:r>
        <w:rPr>
          <w:rFonts w:hint="eastAsia" w:ascii="宋体" w:hAnsi="宋体" w:cs="宋体"/>
          <w:color w:val="000000"/>
          <w:kern w:val="0"/>
          <w:sz w:val="24"/>
        </w:rPr>
        <w:t>③</w:t>
      </w:r>
      <w:r>
        <w:rPr>
          <w:rFonts w:eastAsia="仿宋_GB2312"/>
          <w:color w:val="000000"/>
          <w:kern w:val="0"/>
          <w:sz w:val="24"/>
        </w:rPr>
        <w:t>项目在申报年度竣工投产。</w:t>
      </w:r>
    </w:p>
    <w:p>
      <w:pPr>
        <w:spacing w:line="446" w:lineRule="exact"/>
        <w:ind w:firstLine="472" w:firstLineChars="196"/>
        <w:rPr>
          <w:rFonts w:eastAsia="仿宋_GB2312"/>
          <w:color w:val="000000"/>
          <w:kern w:val="0"/>
          <w:sz w:val="24"/>
        </w:rPr>
      </w:pPr>
      <w:r>
        <w:rPr>
          <w:rFonts w:eastAsia="仿宋_GB2312"/>
          <w:b/>
          <w:color w:val="000000"/>
          <w:kern w:val="0"/>
          <w:sz w:val="24"/>
        </w:rPr>
        <w:t>申报材料：</w:t>
      </w:r>
      <w:r>
        <w:rPr>
          <w:rFonts w:hint="eastAsia" w:ascii="宋体" w:hAnsi="宋体" w:cs="宋体"/>
          <w:color w:val="000000"/>
          <w:kern w:val="0"/>
          <w:sz w:val="24"/>
        </w:rPr>
        <w:t>①</w:t>
      </w:r>
      <w:r>
        <w:rPr>
          <w:rFonts w:eastAsia="仿宋_GB2312"/>
          <w:color w:val="000000"/>
          <w:kern w:val="0"/>
          <w:sz w:val="24"/>
        </w:rPr>
        <w:t>申请表（附件2）；</w:t>
      </w:r>
      <w:r>
        <w:rPr>
          <w:rFonts w:hint="eastAsia" w:ascii="宋体" w:hAnsi="宋体" w:cs="宋体"/>
          <w:color w:val="000000"/>
          <w:kern w:val="0"/>
          <w:sz w:val="24"/>
        </w:rPr>
        <w:t>②</w:t>
      </w:r>
      <w:r>
        <w:rPr>
          <w:rFonts w:eastAsia="仿宋_GB2312"/>
          <w:color w:val="000000"/>
          <w:kern w:val="0"/>
          <w:sz w:val="24"/>
        </w:rPr>
        <w:t>营业执照、组织机构代码证和税务登记证复印件（三证合一的提供统一社会信用代码的营业执照复印件）；</w:t>
      </w:r>
      <w:r>
        <w:rPr>
          <w:rFonts w:hint="eastAsia" w:ascii="宋体" w:hAnsi="宋体" w:cs="宋体"/>
          <w:color w:val="000000"/>
          <w:kern w:val="0"/>
          <w:sz w:val="24"/>
        </w:rPr>
        <w:t>③</w:t>
      </w:r>
      <w:r>
        <w:rPr>
          <w:rFonts w:eastAsia="仿宋_GB2312"/>
          <w:color w:val="000000"/>
          <w:kern w:val="0"/>
          <w:sz w:val="24"/>
        </w:rPr>
        <w:t>项目备案（核准）批复文件；</w:t>
      </w:r>
      <w:r>
        <w:rPr>
          <w:rFonts w:hint="eastAsia" w:ascii="宋体" w:hAnsi="宋体" w:cs="宋体"/>
          <w:color w:val="000000"/>
          <w:kern w:val="0"/>
          <w:sz w:val="24"/>
        </w:rPr>
        <w:t>④</w:t>
      </w:r>
      <w:r>
        <w:rPr>
          <w:rFonts w:eastAsia="仿宋_GB2312"/>
          <w:color w:val="000000"/>
          <w:kern w:val="0"/>
          <w:sz w:val="24"/>
        </w:rPr>
        <w:t>项目竣工验收报告（或竣工验收备案表）及企业年度纳税证明；</w:t>
      </w:r>
      <w:r>
        <w:rPr>
          <w:rFonts w:hint="eastAsia" w:ascii="宋体" w:hAnsi="宋体" w:cs="宋体"/>
          <w:color w:val="000000"/>
          <w:kern w:val="0"/>
          <w:sz w:val="24"/>
        </w:rPr>
        <w:t>⑤</w:t>
      </w:r>
      <w:r>
        <w:rPr>
          <w:rFonts w:eastAsia="仿宋_GB2312"/>
          <w:color w:val="000000"/>
          <w:kern w:val="0"/>
          <w:sz w:val="24"/>
        </w:rPr>
        <w:t>购置设备的合同、银行付款凭证和增值税发票抵扣联（验付款凭证和发票原件），购置进口设备的须补充提供银行付汇凭证及报关单。</w:t>
      </w:r>
    </w:p>
    <w:p>
      <w:pPr>
        <w:spacing w:line="446" w:lineRule="exact"/>
        <w:ind w:firstLine="472" w:firstLineChars="196"/>
        <w:rPr>
          <w:rFonts w:eastAsia="仿宋_GB2312"/>
          <w:color w:val="000000"/>
          <w:kern w:val="0"/>
          <w:sz w:val="24"/>
        </w:rPr>
      </w:pPr>
      <w:r>
        <w:rPr>
          <w:rFonts w:eastAsia="仿宋_GB2312"/>
          <w:b/>
          <w:color w:val="000000"/>
          <w:kern w:val="0"/>
          <w:sz w:val="24"/>
        </w:rPr>
        <w:t>政策咨询：</w:t>
      </w:r>
      <w:r>
        <w:rPr>
          <w:rFonts w:eastAsia="仿宋_GB2312"/>
          <w:color w:val="000000"/>
          <w:kern w:val="0"/>
          <w:sz w:val="24"/>
        </w:rPr>
        <w:t>区经信局，63357346</w:t>
      </w:r>
    </w:p>
    <w:p>
      <w:pPr>
        <w:spacing w:line="446" w:lineRule="exact"/>
        <w:ind w:firstLine="480" w:firstLineChars="200"/>
        <w:rPr>
          <w:rFonts w:eastAsia="楷体_GB2312"/>
          <w:b/>
          <w:color w:val="000000"/>
          <w:kern w:val="0"/>
          <w:sz w:val="24"/>
        </w:rPr>
      </w:pPr>
      <w:r>
        <w:rPr>
          <w:rFonts w:eastAsia="楷体_GB2312"/>
          <w:b/>
          <w:color w:val="000000"/>
          <w:kern w:val="0"/>
          <w:sz w:val="24"/>
        </w:rPr>
        <w:t>（七）政策第</w:t>
      </w:r>
      <w:r>
        <w:rPr>
          <w:rFonts w:eastAsia="楷体_GB2312"/>
          <w:color w:val="000000"/>
          <w:kern w:val="0"/>
          <w:sz w:val="24"/>
        </w:rPr>
        <w:t>7</w:t>
      </w:r>
      <w:r>
        <w:rPr>
          <w:rFonts w:eastAsia="楷体_GB2312"/>
          <w:b/>
          <w:color w:val="000000"/>
          <w:kern w:val="0"/>
          <w:sz w:val="24"/>
        </w:rPr>
        <w:t>条：实施中小企业培育工程</w:t>
      </w:r>
      <w:r>
        <w:rPr>
          <w:rFonts w:hint="eastAsia" w:eastAsia="楷体_GB2312"/>
          <w:b/>
          <w:color w:val="000000"/>
          <w:kern w:val="0"/>
          <w:sz w:val="24"/>
        </w:rPr>
        <w:t>。</w:t>
      </w:r>
    </w:p>
    <w:p>
      <w:pPr>
        <w:spacing w:line="446" w:lineRule="exact"/>
        <w:ind w:firstLine="472" w:firstLineChars="196"/>
        <w:rPr>
          <w:rFonts w:eastAsia="仿宋_GB2312"/>
          <w:color w:val="000000"/>
          <w:kern w:val="0"/>
          <w:sz w:val="24"/>
        </w:rPr>
      </w:pPr>
      <w:r>
        <w:rPr>
          <w:rFonts w:eastAsia="仿宋_GB2312"/>
          <w:b/>
          <w:color w:val="000000"/>
          <w:kern w:val="0"/>
          <w:sz w:val="24"/>
        </w:rPr>
        <w:t>申报条件：</w:t>
      </w:r>
      <w:r>
        <w:rPr>
          <w:rFonts w:eastAsia="仿宋_GB2312"/>
          <w:color w:val="000000"/>
          <w:kern w:val="0"/>
          <w:sz w:val="24"/>
        </w:rPr>
        <w:t>当年新认定为市级“专精特新”、“隐形冠军” 企业，省级“专精特新”、“单打冠军”、“行业小巨人”企业。</w:t>
      </w:r>
    </w:p>
    <w:p>
      <w:pPr>
        <w:spacing w:line="446" w:lineRule="exact"/>
        <w:ind w:firstLine="472" w:firstLineChars="196"/>
        <w:rPr>
          <w:rFonts w:eastAsia="仿宋_GB2312"/>
          <w:color w:val="000000"/>
          <w:kern w:val="0"/>
          <w:sz w:val="24"/>
        </w:rPr>
      </w:pPr>
      <w:r>
        <w:rPr>
          <w:rFonts w:eastAsia="仿宋_GB2312"/>
          <w:b/>
          <w:color w:val="000000"/>
          <w:kern w:val="0"/>
          <w:sz w:val="24"/>
        </w:rPr>
        <w:t>申报材料：</w:t>
      </w:r>
      <w:r>
        <w:rPr>
          <w:rFonts w:hint="eastAsia" w:ascii="宋体" w:hAnsi="宋体" w:cs="宋体"/>
          <w:color w:val="000000"/>
          <w:kern w:val="0"/>
          <w:sz w:val="24"/>
        </w:rPr>
        <w:t>①</w:t>
      </w:r>
      <w:r>
        <w:rPr>
          <w:rFonts w:eastAsia="仿宋_GB2312"/>
          <w:color w:val="000000"/>
          <w:kern w:val="0"/>
          <w:sz w:val="24"/>
        </w:rPr>
        <w:t>申请表（附件2）；</w:t>
      </w:r>
      <w:r>
        <w:rPr>
          <w:rFonts w:hint="eastAsia" w:ascii="宋体" w:hAnsi="宋体" w:cs="宋体"/>
          <w:color w:val="000000"/>
          <w:kern w:val="0"/>
          <w:sz w:val="24"/>
        </w:rPr>
        <w:t>②</w:t>
      </w:r>
      <w:r>
        <w:rPr>
          <w:rFonts w:eastAsia="仿宋_GB2312"/>
          <w:color w:val="000000"/>
          <w:kern w:val="0"/>
          <w:sz w:val="24"/>
        </w:rPr>
        <w:t>营业执照、组织机构代码证和税务登记证复印件（三证合一的提供统一社会信用代码的营业执照复印件）；</w:t>
      </w:r>
      <w:r>
        <w:rPr>
          <w:rFonts w:hint="eastAsia" w:ascii="宋体" w:hAnsi="宋体" w:cs="宋体"/>
          <w:color w:val="000000"/>
          <w:kern w:val="0"/>
          <w:sz w:val="24"/>
        </w:rPr>
        <w:t>③</w:t>
      </w:r>
      <w:r>
        <w:rPr>
          <w:rFonts w:eastAsia="仿宋_GB2312"/>
          <w:color w:val="000000"/>
          <w:kern w:val="0"/>
          <w:sz w:val="24"/>
        </w:rPr>
        <w:t xml:space="preserve"> “专精特新”、“隐形冠军”、“单打冠军”、“行业小巨人”企业认定文件。</w:t>
      </w:r>
    </w:p>
    <w:p>
      <w:pPr>
        <w:spacing w:line="446" w:lineRule="exact"/>
        <w:ind w:firstLine="472" w:firstLineChars="196"/>
        <w:rPr>
          <w:rFonts w:eastAsia="仿宋_GB2312"/>
          <w:color w:val="000000"/>
          <w:kern w:val="0"/>
          <w:sz w:val="24"/>
        </w:rPr>
      </w:pPr>
      <w:r>
        <w:rPr>
          <w:rFonts w:eastAsia="仿宋_GB2312"/>
          <w:b/>
          <w:color w:val="000000"/>
          <w:kern w:val="0"/>
          <w:sz w:val="24"/>
        </w:rPr>
        <w:t>政策咨询：</w:t>
      </w:r>
      <w:r>
        <w:rPr>
          <w:rFonts w:eastAsia="仿宋_GB2312"/>
          <w:color w:val="000000"/>
          <w:kern w:val="0"/>
          <w:sz w:val="24"/>
        </w:rPr>
        <w:t>区经信局，63357348</w:t>
      </w:r>
    </w:p>
    <w:p>
      <w:pPr>
        <w:spacing w:line="446" w:lineRule="exact"/>
        <w:ind w:firstLine="480" w:firstLineChars="200"/>
        <w:rPr>
          <w:rFonts w:eastAsia="楷体_GB2312"/>
          <w:b/>
          <w:color w:val="000000"/>
          <w:kern w:val="0"/>
          <w:sz w:val="24"/>
        </w:rPr>
      </w:pPr>
      <w:r>
        <w:rPr>
          <w:rFonts w:eastAsia="楷体_GB2312"/>
          <w:b/>
          <w:color w:val="000000"/>
          <w:kern w:val="0"/>
          <w:sz w:val="24"/>
        </w:rPr>
        <w:t>（八）政策第</w:t>
      </w:r>
      <w:r>
        <w:rPr>
          <w:rFonts w:eastAsia="楷体_GB2312"/>
          <w:color w:val="000000"/>
          <w:kern w:val="0"/>
          <w:sz w:val="24"/>
        </w:rPr>
        <w:t>8</w:t>
      </w:r>
      <w:r>
        <w:rPr>
          <w:rFonts w:eastAsia="楷体_GB2312"/>
          <w:b/>
          <w:color w:val="000000"/>
          <w:kern w:val="0"/>
          <w:sz w:val="24"/>
        </w:rPr>
        <w:t>条：支持民营企业做强做优</w:t>
      </w:r>
      <w:r>
        <w:rPr>
          <w:rFonts w:hint="eastAsia" w:eastAsia="楷体_GB2312"/>
          <w:b/>
          <w:color w:val="000000"/>
          <w:kern w:val="0"/>
          <w:sz w:val="24"/>
        </w:rPr>
        <w:t>。</w:t>
      </w:r>
    </w:p>
    <w:p>
      <w:pPr>
        <w:spacing w:line="446" w:lineRule="exact"/>
        <w:ind w:firstLine="454" w:firstLineChars="196"/>
        <w:rPr>
          <w:rFonts w:eastAsia="仿宋_GB2312"/>
          <w:b/>
          <w:color w:val="000000"/>
          <w:spacing w:val="-4"/>
          <w:kern w:val="0"/>
          <w:sz w:val="24"/>
        </w:rPr>
      </w:pPr>
      <w:r>
        <w:rPr>
          <w:rFonts w:eastAsia="仿宋_GB2312"/>
          <w:color w:val="000000"/>
          <w:spacing w:val="-4"/>
          <w:kern w:val="0"/>
          <w:sz w:val="24"/>
        </w:rPr>
        <w:t>1</w:t>
      </w:r>
      <w:r>
        <w:rPr>
          <w:rFonts w:eastAsia="仿宋_GB2312"/>
          <w:b/>
          <w:color w:val="000000"/>
          <w:spacing w:val="-4"/>
          <w:kern w:val="0"/>
          <w:sz w:val="24"/>
        </w:rPr>
        <w:t>、当年进入全国</w:t>
      </w:r>
      <w:r>
        <w:rPr>
          <w:rFonts w:eastAsia="仿宋_GB2312"/>
          <w:color w:val="000000"/>
          <w:spacing w:val="-4"/>
          <w:kern w:val="0"/>
          <w:sz w:val="24"/>
        </w:rPr>
        <w:t>500</w:t>
      </w:r>
      <w:r>
        <w:rPr>
          <w:rFonts w:eastAsia="仿宋_GB2312"/>
          <w:b/>
          <w:color w:val="000000"/>
          <w:spacing w:val="-4"/>
          <w:kern w:val="0"/>
          <w:sz w:val="24"/>
        </w:rPr>
        <w:t>强、安徽省</w:t>
      </w:r>
      <w:r>
        <w:rPr>
          <w:rFonts w:eastAsia="仿宋_GB2312"/>
          <w:color w:val="000000"/>
          <w:spacing w:val="-4"/>
          <w:kern w:val="0"/>
          <w:sz w:val="24"/>
        </w:rPr>
        <w:t>100</w:t>
      </w:r>
      <w:r>
        <w:rPr>
          <w:rFonts w:eastAsia="仿宋_GB2312"/>
          <w:b/>
          <w:color w:val="000000"/>
          <w:spacing w:val="-4"/>
          <w:kern w:val="0"/>
          <w:sz w:val="24"/>
        </w:rPr>
        <w:t>强的民营企业奖励</w:t>
      </w:r>
    </w:p>
    <w:p>
      <w:pPr>
        <w:spacing w:line="446" w:lineRule="exact"/>
        <w:ind w:firstLine="472" w:firstLineChars="196"/>
        <w:rPr>
          <w:rFonts w:eastAsia="仿宋_GB2312"/>
          <w:color w:val="000000"/>
          <w:kern w:val="0"/>
          <w:sz w:val="24"/>
        </w:rPr>
      </w:pPr>
      <w:r>
        <w:rPr>
          <w:rFonts w:eastAsia="仿宋_GB2312"/>
          <w:b/>
          <w:color w:val="000000"/>
          <w:kern w:val="0"/>
          <w:sz w:val="24"/>
        </w:rPr>
        <w:t>申报条件：</w:t>
      </w:r>
      <w:r>
        <w:rPr>
          <w:rFonts w:eastAsia="仿宋_GB2312"/>
          <w:color w:val="000000"/>
          <w:kern w:val="0"/>
          <w:sz w:val="24"/>
        </w:rPr>
        <w:t>进入全国工商联发布的《2019中国民营企业500强榜单》，进入安徽省工商业联合会、安徽省经济和信息化厅、安徽省市场监督管理局联合发布的《2019安徽省民营企业百强榜单》的民营企业。</w:t>
      </w:r>
    </w:p>
    <w:p>
      <w:pPr>
        <w:spacing w:line="446" w:lineRule="exact"/>
        <w:ind w:firstLine="472" w:firstLineChars="196"/>
        <w:rPr>
          <w:rFonts w:eastAsia="仿宋_GB2312"/>
          <w:b/>
          <w:color w:val="000000"/>
          <w:kern w:val="0"/>
          <w:sz w:val="24"/>
        </w:rPr>
      </w:pPr>
      <w:r>
        <w:rPr>
          <w:rFonts w:eastAsia="仿宋_GB2312"/>
          <w:b/>
          <w:color w:val="000000"/>
          <w:kern w:val="0"/>
          <w:sz w:val="24"/>
        </w:rPr>
        <w:t>申报材料：</w:t>
      </w:r>
      <w:r>
        <w:rPr>
          <w:rFonts w:hint="eastAsia" w:ascii="宋体" w:hAnsi="宋体" w:cs="宋体"/>
          <w:color w:val="000000"/>
          <w:kern w:val="0"/>
          <w:sz w:val="24"/>
        </w:rPr>
        <w:t>①</w:t>
      </w:r>
      <w:r>
        <w:rPr>
          <w:rFonts w:eastAsia="仿宋_GB2312"/>
          <w:color w:val="000000"/>
          <w:kern w:val="0"/>
          <w:sz w:val="24"/>
        </w:rPr>
        <w:t>申请表（附件2）；</w:t>
      </w:r>
      <w:r>
        <w:rPr>
          <w:rFonts w:hint="eastAsia" w:ascii="宋体" w:hAnsi="宋体" w:cs="宋体"/>
          <w:color w:val="000000"/>
          <w:kern w:val="0"/>
          <w:sz w:val="24"/>
        </w:rPr>
        <w:t>②</w:t>
      </w:r>
      <w:r>
        <w:rPr>
          <w:rFonts w:eastAsia="仿宋_GB2312"/>
          <w:color w:val="000000"/>
          <w:kern w:val="0"/>
          <w:sz w:val="24"/>
        </w:rPr>
        <w:t>营业执照、组织机构代码证和税务登记证复印件（三证合一的提供统一社会信用代码的营业执照复印件）；</w:t>
      </w:r>
      <w:r>
        <w:rPr>
          <w:rFonts w:hint="eastAsia" w:ascii="宋体" w:hAnsi="宋体" w:cs="宋体"/>
          <w:color w:val="000000"/>
          <w:kern w:val="0"/>
          <w:sz w:val="24"/>
        </w:rPr>
        <w:t>③</w:t>
      </w:r>
      <w:r>
        <w:rPr>
          <w:rFonts w:eastAsia="仿宋_GB2312"/>
          <w:color w:val="000000"/>
          <w:kern w:val="0"/>
          <w:sz w:val="24"/>
        </w:rPr>
        <w:t>认定文件</w:t>
      </w:r>
      <w:r>
        <w:rPr>
          <w:rFonts w:eastAsia="仿宋_GB2312"/>
          <w:b/>
          <w:color w:val="000000"/>
          <w:kern w:val="0"/>
          <w:sz w:val="24"/>
        </w:rPr>
        <w:t>。</w:t>
      </w:r>
    </w:p>
    <w:p>
      <w:pPr>
        <w:spacing w:line="446" w:lineRule="exact"/>
        <w:ind w:firstLine="472" w:firstLineChars="196"/>
        <w:rPr>
          <w:rFonts w:eastAsia="仿宋_GB2312"/>
          <w:color w:val="000000"/>
          <w:kern w:val="0"/>
          <w:sz w:val="24"/>
        </w:rPr>
      </w:pPr>
      <w:r>
        <w:rPr>
          <w:rFonts w:eastAsia="仿宋_GB2312"/>
          <w:b/>
          <w:color w:val="000000"/>
          <w:kern w:val="0"/>
          <w:sz w:val="24"/>
        </w:rPr>
        <w:t>政策咨询：</w:t>
      </w:r>
      <w:r>
        <w:rPr>
          <w:rFonts w:eastAsia="仿宋_GB2312"/>
          <w:color w:val="000000"/>
          <w:kern w:val="0"/>
          <w:sz w:val="24"/>
        </w:rPr>
        <w:t>区经信局，63357348</w:t>
      </w:r>
    </w:p>
    <w:p>
      <w:pPr>
        <w:spacing w:line="446" w:lineRule="exact"/>
        <w:ind w:firstLine="470" w:firstLineChars="196"/>
        <w:rPr>
          <w:rFonts w:eastAsia="仿宋_GB2312"/>
          <w:b/>
          <w:color w:val="000000"/>
          <w:kern w:val="0"/>
          <w:sz w:val="24"/>
        </w:rPr>
      </w:pPr>
      <w:r>
        <w:rPr>
          <w:rFonts w:eastAsia="仿宋_GB2312"/>
          <w:color w:val="000000"/>
          <w:kern w:val="0"/>
          <w:sz w:val="24"/>
        </w:rPr>
        <w:t>2</w:t>
      </w:r>
      <w:r>
        <w:rPr>
          <w:rFonts w:eastAsia="仿宋_GB2312"/>
          <w:b/>
          <w:color w:val="000000"/>
          <w:kern w:val="0"/>
          <w:sz w:val="24"/>
        </w:rPr>
        <w:t>、新增规模（限额）以上企业奖励</w:t>
      </w:r>
    </w:p>
    <w:p>
      <w:pPr>
        <w:spacing w:line="446" w:lineRule="exact"/>
        <w:ind w:firstLine="472" w:firstLineChars="196"/>
        <w:rPr>
          <w:rFonts w:eastAsia="仿宋_GB2312"/>
          <w:color w:val="000000"/>
          <w:kern w:val="0"/>
          <w:sz w:val="24"/>
        </w:rPr>
      </w:pPr>
      <w:r>
        <w:rPr>
          <w:rFonts w:eastAsia="仿宋_GB2312"/>
          <w:b/>
          <w:color w:val="000000"/>
          <w:kern w:val="0"/>
          <w:sz w:val="24"/>
        </w:rPr>
        <w:t>申报条件</w:t>
      </w:r>
      <w:r>
        <w:rPr>
          <w:rFonts w:eastAsia="仿宋_GB2312"/>
          <w:color w:val="000000"/>
          <w:kern w:val="0"/>
          <w:sz w:val="24"/>
        </w:rPr>
        <w:t>：年内达到规模并纳入统计的规模（限额）以上工业、商贸流通、服务业企业。</w:t>
      </w:r>
    </w:p>
    <w:p>
      <w:pPr>
        <w:spacing w:line="446" w:lineRule="exact"/>
        <w:ind w:firstLine="449" w:firstLineChars="196"/>
        <w:rPr>
          <w:rFonts w:eastAsia="仿宋_GB2312"/>
          <w:color w:val="000000"/>
          <w:spacing w:val="-6"/>
          <w:kern w:val="0"/>
          <w:sz w:val="24"/>
        </w:rPr>
      </w:pPr>
      <w:r>
        <w:rPr>
          <w:rFonts w:eastAsia="仿宋_GB2312"/>
          <w:b/>
          <w:color w:val="000000"/>
          <w:spacing w:val="-6"/>
          <w:kern w:val="0"/>
          <w:sz w:val="24"/>
        </w:rPr>
        <w:t>申报材料：</w:t>
      </w:r>
      <w:r>
        <w:rPr>
          <w:rFonts w:hint="eastAsia" w:ascii="宋体" w:hAnsi="宋体" w:cs="宋体"/>
          <w:color w:val="000000"/>
          <w:spacing w:val="-6"/>
          <w:kern w:val="0"/>
          <w:sz w:val="24"/>
        </w:rPr>
        <w:t>①</w:t>
      </w:r>
      <w:r>
        <w:rPr>
          <w:rFonts w:eastAsia="仿宋_GB2312"/>
          <w:color w:val="000000"/>
          <w:spacing w:val="-6"/>
          <w:kern w:val="0"/>
          <w:sz w:val="24"/>
        </w:rPr>
        <w:t>申请表（附件2）；</w:t>
      </w:r>
      <w:r>
        <w:rPr>
          <w:rFonts w:hint="eastAsia" w:ascii="宋体" w:hAnsi="宋体" w:cs="宋体"/>
          <w:color w:val="000000"/>
          <w:spacing w:val="-6"/>
          <w:kern w:val="0"/>
          <w:sz w:val="24"/>
        </w:rPr>
        <w:t>②</w:t>
      </w:r>
      <w:r>
        <w:rPr>
          <w:rFonts w:eastAsia="仿宋_GB2312"/>
          <w:color w:val="000000"/>
          <w:spacing w:val="-6"/>
          <w:kern w:val="0"/>
          <w:sz w:val="24"/>
        </w:rPr>
        <w:t>营业执照、组织机构代码证和税务登记证复印件（三证合一的提供统一社会信用代码的营业执照复印件）；</w:t>
      </w:r>
      <w:r>
        <w:rPr>
          <w:rFonts w:hint="eastAsia" w:ascii="宋体" w:hAnsi="宋体" w:cs="宋体"/>
          <w:color w:val="000000"/>
          <w:spacing w:val="-6"/>
          <w:kern w:val="0"/>
          <w:sz w:val="24"/>
        </w:rPr>
        <w:t>③</w:t>
      </w:r>
      <w:r>
        <w:rPr>
          <w:rFonts w:eastAsia="仿宋_GB2312"/>
          <w:color w:val="000000"/>
          <w:spacing w:val="-6"/>
          <w:kern w:val="0"/>
          <w:sz w:val="24"/>
        </w:rPr>
        <w:t>所属街镇出具企业当年入库证明。</w:t>
      </w:r>
    </w:p>
    <w:p>
      <w:pPr>
        <w:spacing w:line="446" w:lineRule="exact"/>
        <w:ind w:firstLine="472" w:firstLineChars="196"/>
        <w:rPr>
          <w:rFonts w:eastAsia="仿宋_GB2312"/>
          <w:color w:val="000000"/>
          <w:kern w:val="0"/>
          <w:sz w:val="24"/>
        </w:rPr>
      </w:pPr>
      <w:r>
        <w:rPr>
          <w:rFonts w:eastAsia="仿宋_GB2312"/>
          <w:b/>
          <w:color w:val="000000"/>
          <w:kern w:val="0"/>
          <w:sz w:val="24"/>
        </w:rPr>
        <w:t>政策咨询：</w:t>
      </w:r>
      <w:r>
        <w:rPr>
          <w:rFonts w:eastAsia="仿宋_GB2312"/>
          <w:color w:val="000000"/>
          <w:kern w:val="0"/>
          <w:sz w:val="24"/>
        </w:rPr>
        <w:t>区经信局，63357346</w:t>
      </w:r>
    </w:p>
    <w:p>
      <w:pPr>
        <w:widowControl/>
        <w:spacing w:line="446" w:lineRule="exact"/>
        <w:ind w:firstLine="405" w:firstLineChars="169"/>
        <w:rPr>
          <w:rFonts w:eastAsia="仿宋_GB2312"/>
          <w:color w:val="000000"/>
          <w:kern w:val="0"/>
          <w:sz w:val="24"/>
        </w:rPr>
      </w:pPr>
      <w:r>
        <w:rPr>
          <w:rFonts w:eastAsia="仿宋_GB2312"/>
          <w:color w:val="000000"/>
          <w:kern w:val="0"/>
          <w:sz w:val="24"/>
        </w:rPr>
        <w:t xml:space="preserve">          </w:t>
      </w:r>
      <w:r>
        <w:rPr>
          <w:rFonts w:hint="eastAsia" w:eastAsia="仿宋_GB2312"/>
          <w:color w:val="000000"/>
          <w:kern w:val="0"/>
          <w:sz w:val="24"/>
        </w:rPr>
        <w:t xml:space="preserve"> </w:t>
      </w:r>
      <w:r>
        <w:rPr>
          <w:rFonts w:eastAsia="仿宋_GB2312"/>
          <w:color w:val="000000"/>
          <w:kern w:val="0"/>
          <w:sz w:val="24"/>
        </w:rPr>
        <w:t xml:space="preserve">区发改委，63357425 </w:t>
      </w:r>
    </w:p>
    <w:p>
      <w:pPr>
        <w:widowControl/>
        <w:spacing w:line="446" w:lineRule="exact"/>
        <w:ind w:firstLine="530" w:firstLineChars="221"/>
        <w:rPr>
          <w:rFonts w:eastAsia="仿宋_GB2312"/>
          <w:color w:val="000000"/>
          <w:kern w:val="0"/>
          <w:sz w:val="24"/>
        </w:rPr>
      </w:pPr>
      <w:r>
        <w:rPr>
          <w:rFonts w:eastAsia="仿宋_GB2312"/>
          <w:color w:val="000000"/>
          <w:kern w:val="0"/>
          <w:sz w:val="24"/>
        </w:rPr>
        <w:t xml:space="preserve">          区商务局，63357487</w:t>
      </w:r>
    </w:p>
    <w:p>
      <w:pPr>
        <w:spacing w:line="446" w:lineRule="exact"/>
        <w:ind w:firstLine="590" w:firstLineChars="246"/>
        <w:rPr>
          <w:rFonts w:eastAsia="仿宋_GB2312"/>
          <w:b/>
          <w:color w:val="000000"/>
          <w:kern w:val="0"/>
          <w:sz w:val="24"/>
        </w:rPr>
      </w:pPr>
      <w:r>
        <w:rPr>
          <w:rFonts w:eastAsia="仿宋_GB2312"/>
          <w:color w:val="000000"/>
          <w:kern w:val="0"/>
          <w:sz w:val="24"/>
        </w:rPr>
        <w:t>3</w:t>
      </w:r>
      <w:r>
        <w:rPr>
          <w:rFonts w:eastAsia="仿宋_GB2312"/>
          <w:b/>
          <w:color w:val="000000"/>
          <w:kern w:val="0"/>
          <w:sz w:val="24"/>
        </w:rPr>
        <w:t>、质量奖、质量奖提名奖企业奖补</w:t>
      </w:r>
    </w:p>
    <w:p>
      <w:pPr>
        <w:spacing w:line="446" w:lineRule="exact"/>
        <w:ind w:firstLine="593" w:firstLineChars="246"/>
        <w:rPr>
          <w:rFonts w:eastAsia="仿宋_GB2312"/>
          <w:color w:val="000000"/>
          <w:kern w:val="0"/>
          <w:sz w:val="24"/>
        </w:rPr>
      </w:pPr>
      <w:r>
        <w:rPr>
          <w:rFonts w:eastAsia="仿宋_GB2312"/>
          <w:b/>
          <w:color w:val="000000"/>
          <w:kern w:val="0"/>
          <w:sz w:val="24"/>
        </w:rPr>
        <w:t>申报条件：</w:t>
      </w:r>
      <w:r>
        <w:rPr>
          <w:rFonts w:eastAsia="仿宋_GB2312"/>
          <w:color w:val="000000"/>
          <w:kern w:val="0"/>
          <w:sz w:val="24"/>
        </w:rPr>
        <w:t>首次获得中国质量奖、中国质量奖提名奖，安徽省政府质量奖、安徽省政府质量奖提名奖，合肥市质量奖、合肥市质量奖提名奖的企业</w:t>
      </w:r>
      <w:r>
        <w:rPr>
          <w:rFonts w:eastAsia="仿宋_GB2312"/>
          <w:b/>
          <w:bCs/>
          <w:color w:val="000000"/>
          <w:kern w:val="0"/>
          <w:sz w:val="24"/>
        </w:rPr>
        <w:t>（与其他市、区财政奖补资金按从高不重复原则享受）</w:t>
      </w:r>
      <w:r>
        <w:rPr>
          <w:rFonts w:eastAsia="仿宋_GB2312"/>
          <w:color w:val="000000"/>
          <w:kern w:val="0"/>
          <w:sz w:val="24"/>
        </w:rPr>
        <w:t>。</w:t>
      </w:r>
    </w:p>
    <w:p>
      <w:pPr>
        <w:spacing w:line="446" w:lineRule="exact"/>
        <w:ind w:firstLine="593" w:firstLineChars="246"/>
        <w:rPr>
          <w:rFonts w:eastAsia="仿宋_GB2312"/>
          <w:color w:val="000000"/>
          <w:kern w:val="0"/>
          <w:sz w:val="24"/>
        </w:rPr>
      </w:pPr>
      <w:r>
        <w:rPr>
          <w:rFonts w:eastAsia="仿宋_GB2312"/>
          <w:b/>
          <w:color w:val="000000"/>
          <w:kern w:val="0"/>
          <w:sz w:val="24"/>
        </w:rPr>
        <w:t>申报材料：</w:t>
      </w:r>
      <w:r>
        <w:rPr>
          <w:rFonts w:hint="eastAsia" w:ascii="宋体" w:hAnsi="宋体" w:cs="宋体"/>
          <w:color w:val="000000"/>
          <w:kern w:val="0"/>
          <w:sz w:val="24"/>
        </w:rPr>
        <w:t>①</w:t>
      </w:r>
      <w:r>
        <w:rPr>
          <w:rFonts w:eastAsia="仿宋_GB2312"/>
          <w:color w:val="000000"/>
          <w:kern w:val="0"/>
          <w:sz w:val="24"/>
        </w:rPr>
        <w:t>申请表（附件2）；</w:t>
      </w:r>
      <w:r>
        <w:rPr>
          <w:rFonts w:hint="eastAsia" w:ascii="宋体" w:hAnsi="宋体" w:cs="宋体"/>
          <w:color w:val="000000"/>
          <w:kern w:val="0"/>
          <w:sz w:val="24"/>
        </w:rPr>
        <w:t>②</w:t>
      </w:r>
      <w:r>
        <w:rPr>
          <w:rFonts w:eastAsia="仿宋_GB2312"/>
          <w:color w:val="000000"/>
          <w:kern w:val="0"/>
          <w:sz w:val="24"/>
        </w:rPr>
        <w:t>营业执照、组织机构代码证和税务登记证复印件（三证合一的提供统一社会信用代码的营业执照复印件）；</w:t>
      </w:r>
      <w:r>
        <w:rPr>
          <w:rFonts w:hint="eastAsia" w:ascii="宋体" w:hAnsi="宋体" w:cs="宋体"/>
          <w:color w:val="000000"/>
          <w:kern w:val="0"/>
          <w:sz w:val="24"/>
        </w:rPr>
        <w:t>③</w:t>
      </w:r>
      <w:r>
        <w:rPr>
          <w:rFonts w:eastAsia="仿宋_GB2312"/>
          <w:color w:val="000000"/>
          <w:kern w:val="0"/>
          <w:sz w:val="24"/>
        </w:rPr>
        <w:t>获奖文件。</w:t>
      </w:r>
    </w:p>
    <w:p>
      <w:pPr>
        <w:spacing w:line="446" w:lineRule="exact"/>
        <w:ind w:firstLine="593" w:firstLineChars="246"/>
        <w:rPr>
          <w:rFonts w:eastAsia="仿宋_GB2312"/>
          <w:color w:val="000000"/>
          <w:kern w:val="0"/>
          <w:sz w:val="24"/>
        </w:rPr>
      </w:pPr>
      <w:r>
        <w:rPr>
          <w:rFonts w:eastAsia="仿宋_GB2312"/>
          <w:b/>
          <w:color w:val="000000"/>
          <w:kern w:val="0"/>
          <w:sz w:val="24"/>
        </w:rPr>
        <w:t>政策咨询：</w:t>
      </w:r>
      <w:r>
        <w:rPr>
          <w:rFonts w:eastAsia="仿宋_GB2312"/>
          <w:color w:val="000000"/>
          <w:kern w:val="0"/>
          <w:sz w:val="24"/>
        </w:rPr>
        <w:t>区市场监管局，63358246</w:t>
      </w:r>
    </w:p>
    <w:p>
      <w:pPr>
        <w:spacing w:line="446" w:lineRule="exact"/>
        <w:ind w:firstLine="590" w:firstLineChars="246"/>
        <w:rPr>
          <w:rFonts w:eastAsia="仿宋_GB2312"/>
          <w:b/>
          <w:color w:val="000000"/>
          <w:kern w:val="0"/>
          <w:sz w:val="24"/>
        </w:rPr>
      </w:pPr>
      <w:r>
        <w:rPr>
          <w:rFonts w:eastAsia="仿宋_GB2312"/>
          <w:color w:val="000000"/>
          <w:kern w:val="0"/>
          <w:sz w:val="24"/>
        </w:rPr>
        <w:t>4</w:t>
      </w:r>
      <w:r>
        <w:rPr>
          <w:rFonts w:eastAsia="仿宋_GB2312"/>
          <w:b/>
          <w:color w:val="000000"/>
          <w:kern w:val="0"/>
          <w:sz w:val="24"/>
        </w:rPr>
        <w:t>、标准制定项目奖补</w:t>
      </w:r>
    </w:p>
    <w:p>
      <w:pPr>
        <w:spacing w:line="446" w:lineRule="exact"/>
        <w:ind w:firstLine="593" w:firstLineChars="246"/>
        <w:rPr>
          <w:rFonts w:eastAsia="仿宋_GB2312"/>
          <w:color w:val="000000"/>
          <w:kern w:val="0"/>
          <w:sz w:val="24"/>
        </w:rPr>
      </w:pPr>
      <w:r>
        <w:rPr>
          <w:rFonts w:eastAsia="仿宋_GB2312"/>
          <w:b/>
          <w:color w:val="000000"/>
          <w:kern w:val="0"/>
          <w:sz w:val="24"/>
        </w:rPr>
        <w:t>申报条件：</w:t>
      </w:r>
      <w:r>
        <w:rPr>
          <w:rFonts w:eastAsia="仿宋_GB2312"/>
          <w:color w:val="000000"/>
          <w:kern w:val="0"/>
          <w:sz w:val="24"/>
        </w:rPr>
        <w:t>当年主导制定国际标准、国家标准、行业标准的企业，且在主导单位名单中排名前三位</w:t>
      </w:r>
      <w:r>
        <w:rPr>
          <w:rFonts w:eastAsia="仿宋_GB2312"/>
          <w:b/>
          <w:bCs/>
          <w:color w:val="000000"/>
          <w:kern w:val="0"/>
          <w:sz w:val="24"/>
        </w:rPr>
        <w:t>（与其他市、区财政奖补资金按从高不重复原则享受）</w:t>
      </w:r>
      <w:r>
        <w:rPr>
          <w:rFonts w:eastAsia="仿宋_GB2312"/>
          <w:color w:val="000000"/>
          <w:kern w:val="0"/>
          <w:sz w:val="24"/>
        </w:rPr>
        <w:t>。</w:t>
      </w:r>
    </w:p>
    <w:p>
      <w:pPr>
        <w:spacing w:line="446" w:lineRule="exact"/>
        <w:ind w:firstLine="593" w:firstLineChars="246"/>
        <w:rPr>
          <w:rFonts w:eastAsia="仿宋_GB2312"/>
          <w:color w:val="000000"/>
          <w:kern w:val="0"/>
          <w:sz w:val="24"/>
        </w:rPr>
      </w:pPr>
      <w:r>
        <w:rPr>
          <w:rFonts w:eastAsia="仿宋_GB2312"/>
          <w:b/>
          <w:color w:val="000000"/>
          <w:kern w:val="0"/>
          <w:sz w:val="24"/>
        </w:rPr>
        <w:t>申报材料：</w:t>
      </w:r>
      <w:r>
        <w:rPr>
          <w:rFonts w:hint="eastAsia" w:ascii="宋体" w:hAnsi="宋体" w:cs="宋体"/>
          <w:color w:val="000000"/>
          <w:kern w:val="0"/>
          <w:sz w:val="24"/>
        </w:rPr>
        <w:t>①</w:t>
      </w:r>
      <w:r>
        <w:rPr>
          <w:rFonts w:eastAsia="仿宋_GB2312"/>
          <w:color w:val="000000"/>
          <w:kern w:val="0"/>
          <w:sz w:val="24"/>
        </w:rPr>
        <w:t>申请表（附件9）；</w:t>
      </w:r>
      <w:r>
        <w:rPr>
          <w:rFonts w:hint="eastAsia" w:ascii="宋体" w:hAnsi="宋体" w:cs="宋体"/>
          <w:color w:val="000000"/>
          <w:kern w:val="0"/>
          <w:sz w:val="24"/>
        </w:rPr>
        <w:t>②</w:t>
      </w:r>
      <w:r>
        <w:rPr>
          <w:rFonts w:eastAsia="仿宋_GB2312"/>
          <w:color w:val="000000"/>
          <w:kern w:val="0"/>
          <w:sz w:val="24"/>
        </w:rPr>
        <w:t>营业执照、组织机构代码证和税务登记证复印件（三证合一的提供统一社会信用代码的营业执照复印件）；</w:t>
      </w:r>
      <w:r>
        <w:rPr>
          <w:rFonts w:hint="eastAsia" w:ascii="宋体" w:hAnsi="宋体" w:cs="宋体"/>
          <w:color w:val="000000"/>
          <w:kern w:val="0"/>
          <w:sz w:val="24"/>
        </w:rPr>
        <w:t>③</w:t>
      </w:r>
      <w:r>
        <w:rPr>
          <w:rFonts w:eastAsia="仿宋_GB2312"/>
          <w:color w:val="000000"/>
          <w:kern w:val="0"/>
          <w:sz w:val="24"/>
        </w:rPr>
        <w:t>申请国际标准项目奖补的，应提供国际标准提案、国际标准审定会会议纪要、标准文本；</w:t>
      </w:r>
      <w:r>
        <w:rPr>
          <w:rFonts w:hint="eastAsia" w:ascii="宋体" w:hAnsi="宋体" w:cs="宋体"/>
          <w:color w:val="000000"/>
          <w:kern w:val="0"/>
          <w:sz w:val="24"/>
        </w:rPr>
        <w:t>④</w:t>
      </w:r>
      <w:r>
        <w:rPr>
          <w:rFonts w:eastAsia="仿宋_GB2312"/>
          <w:color w:val="000000"/>
          <w:kern w:val="0"/>
          <w:sz w:val="24"/>
        </w:rPr>
        <w:t>申请国家标准和行业标准项目奖补的，应提供标准文本、标准立项文件复印件、发布公告复印件。</w:t>
      </w:r>
    </w:p>
    <w:p>
      <w:pPr>
        <w:spacing w:line="446" w:lineRule="exact"/>
        <w:ind w:firstLine="593" w:firstLineChars="246"/>
        <w:rPr>
          <w:rFonts w:eastAsia="仿宋_GB2312"/>
          <w:color w:val="000000"/>
          <w:kern w:val="0"/>
          <w:sz w:val="24"/>
        </w:rPr>
      </w:pPr>
      <w:r>
        <w:rPr>
          <w:rFonts w:eastAsia="仿宋_GB2312"/>
          <w:b/>
          <w:color w:val="000000"/>
          <w:kern w:val="0"/>
          <w:sz w:val="24"/>
        </w:rPr>
        <w:t>政策咨询：</w:t>
      </w:r>
      <w:r>
        <w:rPr>
          <w:rFonts w:eastAsia="仿宋_GB2312"/>
          <w:color w:val="000000"/>
          <w:kern w:val="0"/>
          <w:sz w:val="24"/>
        </w:rPr>
        <w:t>区市场监管局，63358246</w:t>
      </w:r>
    </w:p>
    <w:p>
      <w:pPr>
        <w:spacing w:line="446" w:lineRule="exact"/>
        <w:ind w:firstLine="480" w:firstLineChars="200"/>
        <w:rPr>
          <w:rFonts w:eastAsia="楷体_GB2312"/>
          <w:b/>
          <w:color w:val="000000"/>
          <w:kern w:val="0"/>
          <w:sz w:val="24"/>
        </w:rPr>
      </w:pPr>
      <w:r>
        <w:rPr>
          <w:rFonts w:eastAsia="楷体_GB2312"/>
          <w:b/>
          <w:color w:val="000000"/>
          <w:kern w:val="0"/>
          <w:sz w:val="24"/>
        </w:rPr>
        <w:t>（九）政策第</w:t>
      </w:r>
      <w:r>
        <w:rPr>
          <w:rFonts w:eastAsia="楷体_GB2312"/>
          <w:color w:val="000000"/>
          <w:kern w:val="0"/>
          <w:sz w:val="24"/>
        </w:rPr>
        <w:t>9</w:t>
      </w:r>
      <w:r>
        <w:rPr>
          <w:rFonts w:eastAsia="楷体_GB2312"/>
          <w:b/>
          <w:color w:val="000000"/>
          <w:kern w:val="0"/>
          <w:sz w:val="24"/>
        </w:rPr>
        <w:t>条：鼓励民营企业创新发展</w:t>
      </w:r>
      <w:r>
        <w:rPr>
          <w:rFonts w:hint="eastAsia" w:eastAsia="楷体_GB2312"/>
          <w:b/>
          <w:color w:val="000000"/>
          <w:kern w:val="0"/>
          <w:sz w:val="24"/>
        </w:rPr>
        <w:t>。</w:t>
      </w:r>
    </w:p>
    <w:p>
      <w:pPr>
        <w:spacing w:line="446" w:lineRule="exact"/>
        <w:ind w:firstLine="590" w:firstLineChars="246"/>
        <w:rPr>
          <w:rFonts w:eastAsia="仿宋_GB2312"/>
          <w:b/>
          <w:color w:val="000000"/>
          <w:kern w:val="0"/>
          <w:sz w:val="24"/>
        </w:rPr>
      </w:pPr>
      <w:r>
        <w:rPr>
          <w:rFonts w:eastAsia="仿宋_GB2312"/>
          <w:color w:val="000000"/>
          <w:kern w:val="0"/>
          <w:sz w:val="24"/>
        </w:rPr>
        <w:t>1</w:t>
      </w:r>
      <w:r>
        <w:rPr>
          <w:rFonts w:eastAsia="仿宋_GB2312"/>
          <w:b/>
          <w:color w:val="000000"/>
          <w:kern w:val="0"/>
          <w:sz w:val="24"/>
        </w:rPr>
        <w:t>、科研成果转化奖励。</w:t>
      </w:r>
    </w:p>
    <w:p>
      <w:pPr>
        <w:spacing w:line="446" w:lineRule="exact"/>
        <w:ind w:firstLine="593" w:firstLineChars="246"/>
        <w:rPr>
          <w:rFonts w:eastAsia="仿宋_GB2312"/>
          <w:color w:val="000000"/>
          <w:kern w:val="0"/>
          <w:sz w:val="24"/>
        </w:rPr>
      </w:pPr>
      <w:r>
        <w:rPr>
          <w:rFonts w:eastAsia="仿宋_GB2312"/>
          <w:b/>
          <w:color w:val="000000"/>
          <w:kern w:val="0"/>
          <w:sz w:val="24"/>
        </w:rPr>
        <w:t>申报条件：</w:t>
      </w:r>
      <w:r>
        <w:rPr>
          <w:rFonts w:hint="eastAsia" w:ascii="宋体" w:hAnsi="宋体" w:cs="宋体"/>
          <w:color w:val="000000"/>
          <w:kern w:val="0"/>
          <w:sz w:val="24"/>
        </w:rPr>
        <w:t>①</w:t>
      </w:r>
      <w:r>
        <w:rPr>
          <w:rFonts w:eastAsia="仿宋_GB2312"/>
          <w:color w:val="000000"/>
          <w:kern w:val="0"/>
          <w:sz w:val="24"/>
        </w:rPr>
        <w:t>民营企业购买或者自主研发科技成果在本区内转化的；</w:t>
      </w:r>
      <w:r>
        <w:rPr>
          <w:rFonts w:hint="eastAsia" w:ascii="宋体" w:hAnsi="宋体" w:cs="宋体"/>
          <w:color w:val="000000"/>
          <w:kern w:val="0"/>
          <w:sz w:val="24"/>
        </w:rPr>
        <w:t>②</w:t>
      </w:r>
      <w:r>
        <w:rPr>
          <w:rFonts w:eastAsia="仿宋_GB2312"/>
          <w:color w:val="000000"/>
          <w:kern w:val="0"/>
          <w:sz w:val="24"/>
        </w:rPr>
        <w:t>当年实现新增销售收入达到相应额度的（与区自主创新政策成果转化条款不重复享受）</w:t>
      </w:r>
    </w:p>
    <w:p>
      <w:pPr>
        <w:spacing w:line="446" w:lineRule="exact"/>
        <w:ind w:firstLine="593" w:firstLineChars="246"/>
        <w:rPr>
          <w:rFonts w:eastAsia="仿宋_GB2312"/>
          <w:color w:val="000000"/>
          <w:kern w:val="0"/>
          <w:sz w:val="24"/>
        </w:rPr>
      </w:pPr>
      <w:r>
        <w:rPr>
          <w:rFonts w:eastAsia="仿宋_GB2312"/>
          <w:b/>
          <w:color w:val="000000"/>
          <w:kern w:val="0"/>
          <w:sz w:val="24"/>
        </w:rPr>
        <w:t>申报材料：</w:t>
      </w:r>
      <w:r>
        <w:rPr>
          <w:rFonts w:hint="eastAsia" w:ascii="宋体" w:hAnsi="宋体" w:cs="宋体"/>
          <w:color w:val="000000"/>
          <w:kern w:val="0"/>
          <w:sz w:val="24"/>
        </w:rPr>
        <w:t>①</w:t>
      </w:r>
      <w:r>
        <w:rPr>
          <w:rFonts w:eastAsia="仿宋_GB2312"/>
          <w:color w:val="000000"/>
          <w:kern w:val="0"/>
          <w:sz w:val="24"/>
        </w:rPr>
        <w:t>申请表（附件2）；</w:t>
      </w:r>
      <w:r>
        <w:rPr>
          <w:rFonts w:hint="eastAsia" w:ascii="宋体" w:hAnsi="宋体" w:cs="宋体"/>
          <w:color w:val="000000"/>
          <w:kern w:val="0"/>
          <w:sz w:val="24"/>
        </w:rPr>
        <w:t>②</w:t>
      </w:r>
      <w:r>
        <w:rPr>
          <w:rFonts w:eastAsia="仿宋_GB2312"/>
          <w:color w:val="000000"/>
          <w:kern w:val="0"/>
          <w:sz w:val="24"/>
        </w:rPr>
        <w:t>营业执照、组织机构代码证和税务登记证复印件（三证合一的提供统一社会信用代码的营业执照复印件）；</w:t>
      </w:r>
      <w:r>
        <w:rPr>
          <w:rFonts w:hint="eastAsia" w:ascii="宋体" w:hAnsi="宋体" w:cs="宋体"/>
          <w:color w:val="000000"/>
          <w:kern w:val="0"/>
          <w:sz w:val="24"/>
        </w:rPr>
        <w:t>③</w:t>
      </w:r>
      <w:r>
        <w:rPr>
          <w:rFonts w:eastAsia="仿宋_GB2312"/>
          <w:color w:val="000000"/>
          <w:kern w:val="0"/>
          <w:sz w:val="24"/>
        </w:rPr>
        <w:t>购买成果的合同及付款凭证或研发成果来源项目的项目书、成果鉴定或者检验证书或专利证书；</w:t>
      </w:r>
      <w:r>
        <w:rPr>
          <w:rFonts w:hint="eastAsia" w:ascii="宋体" w:hAnsi="宋体" w:cs="宋体"/>
          <w:color w:val="000000"/>
          <w:kern w:val="0"/>
          <w:sz w:val="24"/>
        </w:rPr>
        <w:t>④</w:t>
      </w:r>
      <w:r>
        <w:rPr>
          <w:rFonts w:eastAsia="仿宋_GB2312"/>
          <w:color w:val="000000"/>
          <w:kern w:val="0"/>
          <w:sz w:val="24"/>
        </w:rPr>
        <w:t>成果转化项目产品销售收入的兑现年度当年及前一年对比数据专项审计报告。</w:t>
      </w:r>
    </w:p>
    <w:p>
      <w:pPr>
        <w:spacing w:line="446" w:lineRule="exact"/>
        <w:ind w:firstLine="593" w:firstLineChars="246"/>
        <w:rPr>
          <w:rFonts w:eastAsia="仿宋_GB2312"/>
          <w:color w:val="000000"/>
          <w:kern w:val="0"/>
          <w:sz w:val="24"/>
        </w:rPr>
      </w:pPr>
      <w:r>
        <w:rPr>
          <w:rFonts w:eastAsia="仿宋_GB2312"/>
          <w:b/>
          <w:color w:val="000000"/>
          <w:kern w:val="0"/>
          <w:sz w:val="24"/>
        </w:rPr>
        <w:t>政策咨询：</w:t>
      </w:r>
      <w:r>
        <w:rPr>
          <w:rFonts w:eastAsia="仿宋_GB2312"/>
          <w:color w:val="000000"/>
          <w:kern w:val="0"/>
          <w:sz w:val="24"/>
        </w:rPr>
        <w:t>区科技局，63357121</w:t>
      </w:r>
    </w:p>
    <w:p>
      <w:pPr>
        <w:spacing w:line="446" w:lineRule="exact"/>
        <w:ind w:firstLine="590" w:firstLineChars="246"/>
        <w:rPr>
          <w:rFonts w:eastAsia="仿宋_GB2312"/>
          <w:b/>
          <w:color w:val="000000"/>
          <w:kern w:val="0"/>
          <w:sz w:val="24"/>
        </w:rPr>
      </w:pPr>
      <w:r>
        <w:rPr>
          <w:rFonts w:eastAsia="仿宋_GB2312"/>
          <w:color w:val="000000"/>
          <w:kern w:val="0"/>
          <w:sz w:val="24"/>
        </w:rPr>
        <w:t>2</w:t>
      </w:r>
      <w:r>
        <w:rPr>
          <w:rFonts w:eastAsia="仿宋_GB2312"/>
          <w:b/>
          <w:color w:val="000000"/>
          <w:kern w:val="0"/>
          <w:sz w:val="24"/>
        </w:rPr>
        <w:t>、创新中心认定奖励</w:t>
      </w:r>
    </w:p>
    <w:p>
      <w:pPr>
        <w:spacing w:line="446" w:lineRule="exact"/>
        <w:ind w:firstLine="593" w:firstLineChars="246"/>
        <w:rPr>
          <w:rFonts w:eastAsia="仿宋_GB2312"/>
          <w:color w:val="000000"/>
          <w:kern w:val="0"/>
          <w:sz w:val="24"/>
        </w:rPr>
      </w:pPr>
      <w:r>
        <w:rPr>
          <w:rFonts w:eastAsia="仿宋_GB2312"/>
          <w:b/>
          <w:color w:val="000000"/>
          <w:kern w:val="0"/>
          <w:sz w:val="24"/>
        </w:rPr>
        <w:t>申报条件：</w:t>
      </w:r>
      <w:r>
        <w:rPr>
          <w:rFonts w:eastAsia="仿宋_GB2312"/>
          <w:color w:val="000000"/>
          <w:kern w:val="0"/>
          <w:sz w:val="24"/>
        </w:rPr>
        <w:t>当年获得国家级企业技术中心、制造业创新中心、工业设计中心、技术创新示范企业、技术创新中心的；当年获得省级制造业创新中心、技术创新示范企业、技术创新中心认定的企业。</w:t>
      </w:r>
    </w:p>
    <w:p>
      <w:pPr>
        <w:spacing w:line="446" w:lineRule="exact"/>
        <w:ind w:firstLine="593" w:firstLineChars="246"/>
        <w:rPr>
          <w:rFonts w:eastAsia="仿宋_GB2312"/>
          <w:color w:val="000000"/>
          <w:kern w:val="0"/>
          <w:sz w:val="24"/>
        </w:rPr>
      </w:pPr>
      <w:r>
        <w:rPr>
          <w:rFonts w:eastAsia="仿宋_GB2312"/>
          <w:b/>
          <w:color w:val="000000"/>
          <w:kern w:val="0"/>
          <w:sz w:val="24"/>
        </w:rPr>
        <w:t>申报材料：</w:t>
      </w:r>
      <w:r>
        <w:rPr>
          <w:rFonts w:hint="eastAsia" w:ascii="宋体" w:hAnsi="宋体" w:cs="宋体"/>
          <w:color w:val="000000"/>
          <w:kern w:val="0"/>
          <w:sz w:val="24"/>
        </w:rPr>
        <w:t>①</w:t>
      </w:r>
      <w:r>
        <w:rPr>
          <w:rFonts w:eastAsia="仿宋_GB2312"/>
          <w:color w:val="000000"/>
          <w:kern w:val="0"/>
          <w:sz w:val="24"/>
        </w:rPr>
        <w:t>申请表（附件2）；</w:t>
      </w:r>
      <w:r>
        <w:rPr>
          <w:rFonts w:hint="eastAsia" w:ascii="宋体" w:hAnsi="宋体" w:cs="宋体"/>
          <w:color w:val="000000"/>
          <w:kern w:val="0"/>
          <w:sz w:val="24"/>
        </w:rPr>
        <w:t>②</w:t>
      </w:r>
      <w:r>
        <w:rPr>
          <w:rFonts w:eastAsia="仿宋_GB2312"/>
          <w:color w:val="000000"/>
          <w:kern w:val="0"/>
          <w:sz w:val="24"/>
        </w:rPr>
        <w:t>营业执照、组织机构代码证和税务登记证复印件（三证合一的提供统一社会信用代码的营业执照复印件）；</w:t>
      </w:r>
      <w:r>
        <w:rPr>
          <w:rFonts w:hint="eastAsia" w:ascii="宋体" w:hAnsi="宋体" w:cs="宋体"/>
          <w:color w:val="000000"/>
          <w:kern w:val="0"/>
          <w:sz w:val="24"/>
        </w:rPr>
        <w:t>③</w:t>
      </w:r>
      <w:r>
        <w:rPr>
          <w:rFonts w:eastAsia="仿宋_GB2312"/>
          <w:color w:val="000000"/>
          <w:kern w:val="0"/>
          <w:sz w:val="24"/>
        </w:rPr>
        <w:t>相关认定文件。</w:t>
      </w:r>
    </w:p>
    <w:p>
      <w:pPr>
        <w:spacing w:line="446" w:lineRule="exact"/>
        <w:ind w:firstLine="593" w:firstLineChars="246"/>
        <w:rPr>
          <w:rFonts w:eastAsia="仿宋_GB2312"/>
          <w:color w:val="000000"/>
          <w:kern w:val="0"/>
          <w:sz w:val="24"/>
        </w:rPr>
      </w:pPr>
      <w:r>
        <w:rPr>
          <w:rFonts w:eastAsia="仿宋_GB2312"/>
          <w:b/>
          <w:color w:val="000000"/>
          <w:kern w:val="0"/>
          <w:sz w:val="24"/>
        </w:rPr>
        <w:t>政策咨询：</w:t>
      </w:r>
      <w:r>
        <w:rPr>
          <w:rFonts w:eastAsia="仿宋_GB2312"/>
          <w:color w:val="000000"/>
          <w:kern w:val="0"/>
          <w:sz w:val="24"/>
        </w:rPr>
        <w:t>区经信局，63357348</w:t>
      </w:r>
    </w:p>
    <w:p>
      <w:pPr>
        <w:widowControl/>
        <w:spacing w:line="446" w:lineRule="exact"/>
        <w:ind w:firstLine="432" w:firstLineChars="180"/>
        <w:rPr>
          <w:rFonts w:eastAsia="仿宋_GB2312"/>
          <w:color w:val="000000"/>
          <w:kern w:val="0"/>
          <w:sz w:val="24"/>
        </w:rPr>
      </w:pPr>
      <w:r>
        <w:rPr>
          <w:rFonts w:eastAsia="仿宋_GB2312"/>
          <w:color w:val="000000"/>
          <w:kern w:val="0"/>
          <w:sz w:val="24"/>
        </w:rPr>
        <w:t xml:space="preserve">           </w:t>
      </w:r>
      <w:r>
        <w:rPr>
          <w:rFonts w:hint="eastAsia" w:eastAsia="仿宋_GB2312"/>
          <w:color w:val="000000"/>
          <w:kern w:val="0"/>
          <w:sz w:val="24"/>
        </w:rPr>
        <w:t xml:space="preserve"> </w:t>
      </w:r>
      <w:r>
        <w:rPr>
          <w:rFonts w:eastAsia="仿宋_GB2312"/>
          <w:color w:val="000000"/>
          <w:kern w:val="0"/>
          <w:sz w:val="24"/>
        </w:rPr>
        <w:t xml:space="preserve">区科技局，63357121 </w:t>
      </w:r>
    </w:p>
    <w:p>
      <w:pPr>
        <w:tabs>
          <w:tab w:val="left" w:pos="555"/>
        </w:tabs>
        <w:spacing w:line="446" w:lineRule="exact"/>
        <w:ind w:firstLine="600" w:firstLineChars="250"/>
        <w:rPr>
          <w:rFonts w:eastAsia="仿宋_GB2312"/>
          <w:b/>
          <w:color w:val="000000"/>
          <w:kern w:val="0"/>
          <w:sz w:val="24"/>
        </w:rPr>
      </w:pPr>
      <w:r>
        <w:rPr>
          <w:rFonts w:eastAsia="仿宋_GB2312"/>
          <w:color w:val="000000"/>
          <w:kern w:val="0"/>
          <w:sz w:val="24"/>
        </w:rPr>
        <w:t>3</w:t>
      </w:r>
      <w:r>
        <w:rPr>
          <w:rFonts w:eastAsia="仿宋_GB2312"/>
          <w:b/>
          <w:color w:val="000000"/>
          <w:kern w:val="0"/>
          <w:sz w:val="24"/>
        </w:rPr>
        <w:t>、“企业上云”服务补贴</w:t>
      </w:r>
    </w:p>
    <w:p>
      <w:pPr>
        <w:tabs>
          <w:tab w:val="left" w:pos="555"/>
        </w:tabs>
        <w:spacing w:line="446" w:lineRule="exact"/>
        <w:ind w:firstLine="602" w:firstLineChars="250"/>
        <w:rPr>
          <w:rFonts w:eastAsia="仿宋_GB2312"/>
          <w:color w:val="000000"/>
          <w:kern w:val="0"/>
          <w:sz w:val="24"/>
        </w:rPr>
      </w:pPr>
      <w:r>
        <w:rPr>
          <w:rFonts w:eastAsia="仿宋_GB2312"/>
          <w:b/>
          <w:color w:val="000000"/>
          <w:kern w:val="0"/>
          <w:sz w:val="24"/>
        </w:rPr>
        <w:t>申报条件：</w:t>
      </w:r>
      <w:r>
        <w:rPr>
          <w:rFonts w:eastAsia="仿宋_GB2312"/>
          <w:color w:val="000000"/>
          <w:kern w:val="0"/>
          <w:sz w:val="24"/>
        </w:rPr>
        <w:t>当年服务包河区内100家以上(含100家)的合肥市“万家企业上云”平台服务单位。</w:t>
      </w:r>
    </w:p>
    <w:p>
      <w:pPr>
        <w:tabs>
          <w:tab w:val="left" w:pos="555"/>
        </w:tabs>
        <w:spacing w:line="446" w:lineRule="exact"/>
        <w:ind w:firstLine="602" w:firstLineChars="250"/>
        <w:rPr>
          <w:rFonts w:eastAsia="仿宋_GB2312"/>
          <w:color w:val="000000"/>
          <w:kern w:val="0"/>
          <w:sz w:val="24"/>
        </w:rPr>
      </w:pPr>
      <w:r>
        <w:rPr>
          <w:rFonts w:eastAsia="仿宋_GB2312"/>
          <w:b/>
          <w:color w:val="000000"/>
          <w:kern w:val="0"/>
          <w:sz w:val="24"/>
        </w:rPr>
        <w:t>申报材料：</w:t>
      </w:r>
      <w:r>
        <w:rPr>
          <w:rFonts w:hint="eastAsia" w:ascii="宋体" w:hAnsi="宋体" w:cs="宋体"/>
          <w:color w:val="000000"/>
          <w:kern w:val="0"/>
          <w:sz w:val="24"/>
        </w:rPr>
        <w:t>①</w:t>
      </w:r>
      <w:r>
        <w:rPr>
          <w:rFonts w:eastAsia="仿宋_GB2312"/>
          <w:color w:val="000000"/>
          <w:kern w:val="0"/>
          <w:sz w:val="24"/>
        </w:rPr>
        <w:t>申请表（附件2）；</w:t>
      </w:r>
      <w:r>
        <w:rPr>
          <w:rFonts w:hint="eastAsia" w:ascii="宋体" w:hAnsi="宋体" w:cs="宋体"/>
          <w:color w:val="000000"/>
          <w:kern w:val="0"/>
          <w:sz w:val="24"/>
        </w:rPr>
        <w:t>②</w:t>
      </w:r>
      <w:r>
        <w:rPr>
          <w:rFonts w:eastAsia="仿宋_GB2312"/>
          <w:color w:val="000000"/>
          <w:kern w:val="0"/>
          <w:sz w:val="24"/>
        </w:rPr>
        <w:t>营业执照、组织机构代码证和税务登记证复印件（三证合一的提供统一社会信用代码的营业执照复印件）；</w:t>
      </w:r>
      <w:r>
        <w:rPr>
          <w:rFonts w:hint="eastAsia" w:ascii="宋体" w:hAnsi="宋体" w:cs="宋体"/>
          <w:color w:val="000000"/>
          <w:kern w:val="0"/>
          <w:sz w:val="24"/>
        </w:rPr>
        <w:t>③</w:t>
      </w:r>
      <w:r>
        <w:rPr>
          <w:rFonts w:eastAsia="仿宋_GB2312"/>
          <w:color w:val="000000"/>
          <w:kern w:val="0"/>
          <w:sz w:val="24"/>
        </w:rPr>
        <w:t>合肥市“万家企业上云”平台服务单位中标通知书；</w:t>
      </w:r>
      <w:r>
        <w:rPr>
          <w:rFonts w:hint="eastAsia" w:ascii="宋体" w:hAnsi="宋体" w:cs="宋体"/>
          <w:color w:val="000000"/>
          <w:kern w:val="0"/>
          <w:sz w:val="24"/>
        </w:rPr>
        <w:t>④</w:t>
      </w:r>
      <w:r>
        <w:rPr>
          <w:rFonts w:eastAsia="仿宋_GB2312"/>
          <w:color w:val="000000"/>
          <w:kern w:val="0"/>
          <w:sz w:val="24"/>
        </w:rPr>
        <w:t>当年与包河区内企业签订的“企业上云”合同协议；</w:t>
      </w:r>
      <w:r>
        <w:rPr>
          <w:rFonts w:eastAsia="仿宋_GB2312"/>
          <w:color w:val="000000"/>
          <w:kern w:val="0"/>
          <w:sz w:val="24"/>
        </w:rPr>
        <w:fldChar w:fldCharType="begin"/>
      </w:r>
      <w:r>
        <w:rPr>
          <w:rFonts w:eastAsia="仿宋_GB2312"/>
          <w:color w:val="000000"/>
          <w:kern w:val="0"/>
          <w:sz w:val="24"/>
        </w:rPr>
        <w:instrText xml:space="preserve"> = 5 \* GB3 </w:instrText>
      </w:r>
      <w:r>
        <w:rPr>
          <w:rFonts w:eastAsia="仿宋_GB2312"/>
          <w:color w:val="000000"/>
          <w:kern w:val="0"/>
          <w:sz w:val="24"/>
        </w:rPr>
        <w:fldChar w:fldCharType="separate"/>
      </w:r>
      <w:r>
        <w:rPr>
          <w:rFonts w:hint="eastAsia" w:ascii="宋体" w:hAnsi="宋体" w:cs="宋体"/>
          <w:color w:val="000000"/>
          <w:kern w:val="0"/>
          <w:sz w:val="24"/>
        </w:rPr>
        <w:t>⑤</w:t>
      </w:r>
      <w:r>
        <w:rPr>
          <w:rFonts w:eastAsia="仿宋_GB2312"/>
          <w:color w:val="000000"/>
          <w:kern w:val="0"/>
          <w:sz w:val="24"/>
        </w:rPr>
        <w:fldChar w:fldCharType="end"/>
      </w:r>
      <w:r>
        <w:rPr>
          <w:rFonts w:eastAsia="仿宋_GB2312"/>
          <w:color w:val="000000"/>
          <w:kern w:val="0"/>
          <w:sz w:val="24"/>
        </w:rPr>
        <w:t>当年合肥市企业上云服务平台企业接入情况系统截图。</w:t>
      </w:r>
    </w:p>
    <w:p>
      <w:pPr>
        <w:tabs>
          <w:tab w:val="left" w:pos="555"/>
        </w:tabs>
        <w:spacing w:line="446" w:lineRule="exact"/>
        <w:ind w:firstLine="602" w:firstLineChars="250"/>
        <w:rPr>
          <w:rFonts w:eastAsia="仿宋_GB2312"/>
          <w:color w:val="000000"/>
          <w:kern w:val="0"/>
          <w:sz w:val="24"/>
        </w:rPr>
      </w:pPr>
      <w:r>
        <w:rPr>
          <w:rFonts w:eastAsia="仿宋_GB2312"/>
          <w:b/>
          <w:color w:val="000000"/>
          <w:kern w:val="0"/>
          <w:sz w:val="24"/>
        </w:rPr>
        <w:t>政策咨询：</w:t>
      </w:r>
      <w:r>
        <w:rPr>
          <w:rFonts w:eastAsia="仿宋_GB2312"/>
          <w:color w:val="000000"/>
          <w:kern w:val="0"/>
          <w:sz w:val="24"/>
        </w:rPr>
        <w:t>区经信局，63357348</w:t>
      </w:r>
    </w:p>
    <w:p>
      <w:pPr>
        <w:tabs>
          <w:tab w:val="left" w:pos="555"/>
        </w:tabs>
        <w:spacing w:line="446" w:lineRule="exact"/>
        <w:ind w:firstLine="600" w:firstLineChars="250"/>
        <w:rPr>
          <w:rFonts w:eastAsia="仿宋_GB2312"/>
          <w:b/>
          <w:color w:val="000000"/>
          <w:kern w:val="0"/>
          <w:sz w:val="24"/>
        </w:rPr>
      </w:pPr>
      <w:r>
        <w:rPr>
          <w:rFonts w:eastAsia="仿宋_GB2312"/>
          <w:color w:val="000000"/>
          <w:kern w:val="0"/>
          <w:sz w:val="24"/>
        </w:rPr>
        <w:t>4</w:t>
      </w:r>
      <w:r>
        <w:rPr>
          <w:rFonts w:eastAsia="仿宋_GB2312"/>
          <w:b/>
          <w:color w:val="000000"/>
          <w:kern w:val="0"/>
          <w:sz w:val="24"/>
        </w:rPr>
        <w:t>、信息消费体验中心或创新产品认定奖励</w:t>
      </w:r>
    </w:p>
    <w:p>
      <w:pPr>
        <w:tabs>
          <w:tab w:val="left" w:pos="555"/>
        </w:tabs>
        <w:spacing w:line="446" w:lineRule="exact"/>
        <w:ind w:firstLine="602" w:firstLineChars="250"/>
        <w:rPr>
          <w:rFonts w:eastAsia="仿宋_GB2312"/>
          <w:color w:val="000000"/>
          <w:kern w:val="0"/>
          <w:sz w:val="24"/>
        </w:rPr>
      </w:pPr>
      <w:r>
        <w:rPr>
          <w:rFonts w:eastAsia="仿宋_GB2312"/>
          <w:b/>
          <w:color w:val="000000"/>
          <w:kern w:val="0"/>
          <w:sz w:val="24"/>
        </w:rPr>
        <w:t>申报条件：</w:t>
      </w:r>
      <w:r>
        <w:rPr>
          <w:rFonts w:eastAsia="仿宋_GB2312"/>
          <w:color w:val="000000"/>
          <w:kern w:val="0"/>
          <w:sz w:val="24"/>
        </w:rPr>
        <w:t>当年新认定省级及以上信息消费中心以及获认定创新产品的企业。</w:t>
      </w:r>
    </w:p>
    <w:p>
      <w:pPr>
        <w:tabs>
          <w:tab w:val="left" w:pos="555"/>
        </w:tabs>
        <w:spacing w:line="446" w:lineRule="exact"/>
        <w:ind w:firstLine="602" w:firstLineChars="250"/>
        <w:rPr>
          <w:rFonts w:eastAsia="仿宋_GB2312"/>
          <w:color w:val="000000"/>
          <w:kern w:val="0"/>
          <w:sz w:val="24"/>
        </w:rPr>
      </w:pPr>
      <w:r>
        <w:rPr>
          <w:rFonts w:eastAsia="仿宋_GB2312"/>
          <w:b/>
          <w:color w:val="000000"/>
          <w:kern w:val="0"/>
          <w:sz w:val="24"/>
        </w:rPr>
        <w:t>申报材料：</w:t>
      </w:r>
      <w:r>
        <w:rPr>
          <w:rFonts w:hint="eastAsia" w:ascii="宋体" w:hAnsi="宋体" w:cs="宋体"/>
          <w:color w:val="000000"/>
          <w:kern w:val="0"/>
          <w:sz w:val="24"/>
        </w:rPr>
        <w:t>①</w:t>
      </w:r>
      <w:r>
        <w:rPr>
          <w:rFonts w:eastAsia="仿宋_GB2312"/>
          <w:color w:val="000000"/>
          <w:kern w:val="0"/>
          <w:sz w:val="24"/>
        </w:rPr>
        <w:t>申请表（附件2）；</w:t>
      </w:r>
      <w:r>
        <w:rPr>
          <w:rFonts w:hint="eastAsia" w:ascii="宋体" w:hAnsi="宋体" w:cs="宋体"/>
          <w:color w:val="000000"/>
          <w:kern w:val="0"/>
          <w:sz w:val="24"/>
        </w:rPr>
        <w:t>②</w:t>
      </w:r>
      <w:r>
        <w:rPr>
          <w:rFonts w:eastAsia="仿宋_GB2312"/>
          <w:color w:val="000000"/>
          <w:kern w:val="0"/>
          <w:sz w:val="24"/>
        </w:rPr>
        <w:t>营业执照、组织机构代码证和税务登记证复印件（三证合一的提供统一社会信用代码的营业执照复印件）；</w:t>
      </w:r>
      <w:r>
        <w:rPr>
          <w:rFonts w:hint="eastAsia" w:ascii="宋体" w:hAnsi="宋体" w:cs="宋体"/>
          <w:color w:val="000000"/>
          <w:kern w:val="0"/>
          <w:sz w:val="24"/>
        </w:rPr>
        <w:t>③</w:t>
      </w:r>
      <w:r>
        <w:rPr>
          <w:rFonts w:eastAsia="仿宋_GB2312"/>
          <w:color w:val="000000"/>
          <w:kern w:val="0"/>
          <w:sz w:val="24"/>
        </w:rPr>
        <w:t>省级及以上信息消费体验中心（信息消费创新产品）认定文件。</w:t>
      </w:r>
    </w:p>
    <w:p>
      <w:pPr>
        <w:tabs>
          <w:tab w:val="left" w:pos="555"/>
        </w:tabs>
        <w:spacing w:line="446" w:lineRule="exact"/>
        <w:ind w:firstLine="602" w:firstLineChars="250"/>
        <w:rPr>
          <w:rFonts w:eastAsia="仿宋_GB2312"/>
          <w:color w:val="000000"/>
          <w:kern w:val="0"/>
          <w:sz w:val="24"/>
        </w:rPr>
      </w:pPr>
      <w:r>
        <w:rPr>
          <w:rFonts w:eastAsia="仿宋_GB2312"/>
          <w:b/>
          <w:color w:val="000000"/>
          <w:kern w:val="0"/>
          <w:sz w:val="24"/>
        </w:rPr>
        <w:t>政策咨询：</w:t>
      </w:r>
      <w:r>
        <w:rPr>
          <w:rFonts w:eastAsia="仿宋_GB2312"/>
          <w:color w:val="000000"/>
          <w:kern w:val="0"/>
          <w:sz w:val="24"/>
        </w:rPr>
        <w:t>区经信局，63357348</w:t>
      </w:r>
    </w:p>
    <w:p>
      <w:pPr>
        <w:tabs>
          <w:tab w:val="left" w:pos="555"/>
        </w:tabs>
        <w:spacing w:line="446" w:lineRule="exact"/>
        <w:ind w:firstLine="601" w:firstLineChars="250"/>
        <w:rPr>
          <w:rFonts w:eastAsia="楷体_GB2312"/>
          <w:b/>
          <w:color w:val="000000"/>
          <w:kern w:val="0"/>
          <w:sz w:val="24"/>
        </w:rPr>
      </w:pPr>
      <w:r>
        <w:rPr>
          <w:rFonts w:eastAsia="楷体_GB2312"/>
          <w:b/>
          <w:color w:val="000000"/>
          <w:kern w:val="0"/>
          <w:sz w:val="24"/>
        </w:rPr>
        <w:t>（</w:t>
      </w:r>
      <w:r>
        <w:rPr>
          <w:rFonts w:hint="eastAsia" w:eastAsia="楷体_GB2312"/>
          <w:b/>
          <w:color w:val="000000"/>
          <w:kern w:val="0"/>
          <w:sz w:val="24"/>
        </w:rPr>
        <w:t>十</w:t>
      </w:r>
      <w:r>
        <w:rPr>
          <w:rFonts w:eastAsia="楷体_GB2312"/>
          <w:b/>
          <w:color w:val="000000"/>
          <w:kern w:val="0"/>
          <w:sz w:val="24"/>
        </w:rPr>
        <w:t>）政策第</w:t>
      </w:r>
      <w:r>
        <w:rPr>
          <w:rFonts w:eastAsia="楷体_GB2312"/>
          <w:color w:val="000000"/>
          <w:kern w:val="0"/>
          <w:sz w:val="24"/>
        </w:rPr>
        <w:t>10</w:t>
      </w:r>
      <w:r>
        <w:rPr>
          <w:rFonts w:eastAsia="楷体_GB2312"/>
          <w:b/>
          <w:color w:val="000000"/>
          <w:kern w:val="0"/>
          <w:sz w:val="24"/>
        </w:rPr>
        <w:t>条：</w:t>
      </w:r>
      <w:r>
        <w:rPr>
          <w:rFonts w:hint="eastAsia" w:eastAsia="楷体_GB2312"/>
          <w:b/>
          <w:color w:val="000000"/>
          <w:kern w:val="0"/>
          <w:sz w:val="24"/>
        </w:rPr>
        <w:t>提高企业服务水平。</w:t>
      </w:r>
    </w:p>
    <w:p>
      <w:pPr>
        <w:tabs>
          <w:tab w:val="left" w:pos="555"/>
        </w:tabs>
        <w:spacing w:line="446" w:lineRule="exact"/>
        <w:ind w:firstLine="600" w:firstLineChars="250"/>
        <w:rPr>
          <w:rFonts w:eastAsia="仿宋_GB2312"/>
          <w:color w:val="000000"/>
          <w:kern w:val="0"/>
          <w:sz w:val="24"/>
        </w:rPr>
      </w:pPr>
      <w:r>
        <w:rPr>
          <w:rFonts w:hint="eastAsia" w:eastAsia="仿宋_GB2312"/>
          <w:color w:val="000000"/>
          <w:kern w:val="0"/>
          <w:sz w:val="24"/>
        </w:rPr>
        <w:t>本条不涉及政策资金兑现，不再制定具体细则。</w:t>
      </w:r>
    </w:p>
    <w:p>
      <w:pPr>
        <w:tabs>
          <w:tab w:val="left" w:pos="555"/>
        </w:tabs>
        <w:spacing w:line="446" w:lineRule="exact"/>
        <w:ind w:firstLine="600" w:firstLineChars="250"/>
        <w:rPr>
          <w:rFonts w:eastAsia="黑体"/>
          <w:color w:val="000000"/>
          <w:kern w:val="0"/>
          <w:sz w:val="24"/>
        </w:rPr>
      </w:pPr>
      <w:r>
        <w:rPr>
          <w:rFonts w:eastAsia="黑体"/>
          <w:color w:val="000000"/>
          <w:kern w:val="0"/>
          <w:sz w:val="24"/>
        </w:rPr>
        <w:t>三、其他有关说明事项</w:t>
      </w:r>
    </w:p>
    <w:p>
      <w:pPr>
        <w:tabs>
          <w:tab w:val="left" w:pos="555"/>
        </w:tabs>
        <w:spacing w:line="446" w:lineRule="exact"/>
        <w:ind w:firstLine="600" w:firstLineChars="250"/>
        <w:rPr>
          <w:rFonts w:eastAsia="仿宋_GB2312"/>
          <w:color w:val="000000"/>
          <w:kern w:val="0"/>
          <w:sz w:val="24"/>
        </w:rPr>
      </w:pPr>
      <w:r>
        <w:rPr>
          <w:rFonts w:eastAsia="仿宋_GB2312"/>
          <w:color w:val="000000"/>
          <w:kern w:val="0"/>
          <w:sz w:val="24"/>
        </w:rPr>
        <w:t>1、本政策兑现及审核机制参照《包河区促进产业转型升级推动经济高质量发展若干政策》有关规定执行，涉及企业奖补资金兑现条款由区政务管理局窗口统一受理。</w:t>
      </w:r>
    </w:p>
    <w:p>
      <w:pPr>
        <w:tabs>
          <w:tab w:val="left" w:pos="555"/>
        </w:tabs>
        <w:spacing w:line="446" w:lineRule="exact"/>
        <w:ind w:firstLine="600" w:firstLineChars="250"/>
        <w:rPr>
          <w:rFonts w:eastAsia="仿宋_GB2312"/>
          <w:color w:val="000000"/>
          <w:kern w:val="0"/>
          <w:sz w:val="24"/>
        </w:rPr>
      </w:pPr>
      <w:r>
        <w:rPr>
          <w:rFonts w:eastAsia="仿宋_GB2312"/>
          <w:color w:val="000000"/>
          <w:kern w:val="0"/>
          <w:sz w:val="24"/>
        </w:rPr>
        <w:t>2、本政策与《包河区促进产业转型升级推进经济高质量发展若干政策》有相同内容部分的，同一企业同一项目不得重复享受。其中第6条、第7条、第8条（1）、（2）项中的“规上工业、服务业”、第9条（2）、（4）项政策兑现的奖补金额原则上不超过企业享受政策年度的税收贡献。</w:t>
      </w:r>
    </w:p>
    <w:p>
      <w:pPr>
        <w:tabs>
          <w:tab w:val="left" w:pos="555"/>
        </w:tabs>
        <w:spacing w:line="446" w:lineRule="exact"/>
        <w:ind w:firstLine="600" w:firstLineChars="250"/>
        <w:rPr>
          <w:rFonts w:eastAsia="仿宋_GB2312"/>
          <w:color w:val="000000"/>
          <w:kern w:val="0"/>
          <w:sz w:val="24"/>
        </w:rPr>
      </w:pPr>
      <w:r>
        <w:rPr>
          <w:rFonts w:eastAsia="仿宋_GB2312"/>
          <w:color w:val="000000"/>
          <w:kern w:val="0"/>
          <w:sz w:val="24"/>
        </w:rPr>
        <w:t>3、所有申报政策资金的企业（单位）须提供《包河区促进民营经济高质量发展政策申报材料真实性承诺书（附件1)、《“涉企系统”项目基础信息表》（附件3）。其中，“涉企系统”项目基础信息表同时提供电子版。</w:t>
      </w:r>
    </w:p>
    <w:p>
      <w:pPr>
        <w:spacing w:line="446" w:lineRule="exact"/>
        <w:ind w:left="1240" w:leftChars="200" w:hanging="600" w:hangingChars="250"/>
        <w:rPr>
          <w:rFonts w:hint="eastAsia" w:eastAsia="仿宋_GB2312"/>
          <w:color w:val="000000"/>
          <w:kern w:val="0"/>
          <w:sz w:val="24"/>
        </w:rPr>
      </w:pPr>
      <w:r>
        <w:rPr>
          <w:rFonts w:eastAsia="仿宋_GB2312"/>
          <w:color w:val="000000"/>
          <w:kern w:val="0"/>
          <w:sz w:val="24"/>
        </w:rPr>
        <w:t>附件：1. 包河区促进民营经济高质量发展政策项目</w:t>
      </w:r>
    </w:p>
    <w:p>
      <w:pPr>
        <w:spacing w:line="446" w:lineRule="exact"/>
        <w:ind w:left="1440" w:leftChars="450" w:firstLine="240" w:firstLineChars="100"/>
        <w:rPr>
          <w:rFonts w:eastAsia="仿宋_GB2312"/>
          <w:color w:val="000000"/>
          <w:kern w:val="0"/>
          <w:sz w:val="24"/>
        </w:rPr>
      </w:pPr>
      <w:r>
        <w:rPr>
          <w:rFonts w:eastAsia="仿宋_GB2312"/>
          <w:color w:val="000000"/>
          <w:kern w:val="0"/>
          <w:sz w:val="24"/>
        </w:rPr>
        <w:t>申报诚实信用承诺书</w:t>
      </w:r>
    </w:p>
    <w:p>
      <w:pPr>
        <w:spacing w:line="446" w:lineRule="exact"/>
        <w:ind w:left="480" w:leftChars="150" w:firstLine="919" w:firstLineChars="383"/>
        <w:rPr>
          <w:rFonts w:hint="eastAsia" w:eastAsia="仿宋_GB2312"/>
          <w:color w:val="000000"/>
          <w:kern w:val="0"/>
          <w:sz w:val="24"/>
        </w:rPr>
      </w:pPr>
      <w:r>
        <w:rPr>
          <w:rFonts w:eastAsia="仿宋_GB2312"/>
          <w:color w:val="000000"/>
          <w:kern w:val="0"/>
          <w:sz w:val="24"/>
        </w:rPr>
        <w:t>2. 包河区促进民营经济高质量发展政策奖补</w:t>
      </w:r>
    </w:p>
    <w:p>
      <w:pPr>
        <w:spacing w:line="446" w:lineRule="exact"/>
        <w:ind w:left="480" w:leftChars="150" w:firstLine="1320" w:firstLineChars="550"/>
        <w:rPr>
          <w:rFonts w:eastAsia="仿宋_GB2312"/>
          <w:color w:val="000000"/>
          <w:kern w:val="0"/>
          <w:sz w:val="24"/>
        </w:rPr>
      </w:pPr>
      <w:r>
        <w:rPr>
          <w:rFonts w:eastAsia="仿宋_GB2312"/>
          <w:color w:val="000000"/>
          <w:kern w:val="0"/>
          <w:sz w:val="24"/>
        </w:rPr>
        <w:t>资金申请表</w:t>
      </w:r>
    </w:p>
    <w:p>
      <w:pPr>
        <w:spacing w:line="446" w:lineRule="exact"/>
        <w:ind w:firstLine="1399" w:firstLineChars="583"/>
        <w:rPr>
          <w:rFonts w:eastAsia="仿宋_GB2312"/>
          <w:color w:val="000000"/>
          <w:kern w:val="0"/>
          <w:sz w:val="24"/>
        </w:rPr>
      </w:pPr>
      <w:r>
        <w:rPr>
          <w:rFonts w:eastAsia="仿宋_GB2312"/>
          <w:color w:val="000000"/>
          <w:kern w:val="0"/>
          <w:sz w:val="24"/>
        </w:rPr>
        <w:t>3. “涉企系统”项目基础信息表</w:t>
      </w:r>
    </w:p>
    <w:p>
      <w:pPr>
        <w:spacing w:line="446" w:lineRule="exact"/>
        <w:ind w:firstLine="1413" w:firstLineChars="589"/>
        <w:rPr>
          <w:rFonts w:eastAsia="仿宋_GB2312"/>
          <w:color w:val="000000"/>
          <w:kern w:val="0"/>
          <w:sz w:val="24"/>
        </w:rPr>
      </w:pPr>
      <w:r>
        <w:rPr>
          <w:rFonts w:eastAsia="仿宋_GB2312"/>
          <w:color w:val="000000"/>
          <w:kern w:val="0"/>
          <w:sz w:val="24"/>
        </w:rPr>
        <w:t>4. 税融通业务奖励申请表</w:t>
      </w:r>
    </w:p>
    <w:p>
      <w:pPr>
        <w:spacing w:line="446" w:lineRule="exact"/>
        <w:ind w:firstLine="1399" w:firstLineChars="583"/>
        <w:rPr>
          <w:rFonts w:eastAsia="仿宋_GB2312"/>
          <w:color w:val="000000"/>
          <w:kern w:val="0"/>
          <w:sz w:val="24"/>
        </w:rPr>
      </w:pPr>
      <w:r>
        <w:rPr>
          <w:rFonts w:eastAsia="仿宋_GB2312"/>
          <w:color w:val="000000"/>
          <w:kern w:val="0"/>
          <w:sz w:val="24"/>
        </w:rPr>
        <w:t>5. 企业（拟）上市补助申请表</w:t>
      </w:r>
    </w:p>
    <w:p>
      <w:pPr>
        <w:spacing w:line="446" w:lineRule="exact"/>
        <w:ind w:firstLine="1399" w:firstLineChars="583"/>
        <w:rPr>
          <w:rFonts w:eastAsia="仿宋_GB2312"/>
          <w:color w:val="000000"/>
          <w:kern w:val="0"/>
          <w:sz w:val="24"/>
        </w:rPr>
      </w:pPr>
      <w:r>
        <w:rPr>
          <w:rFonts w:eastAsia="仿宋_GB2312"/>
          <w:color w:val="000000"/>
          <w:kern w:val="0"/>
          <w:sz w:val="24"/>
        </w:rPr>
        <w:t>6. 企业在新三板或四板挂牌补助申请表</w:t>
      </w:r>
    </w:p>
    <w:p>
      <w:pPr>
        <w:spacing w:line="446" w:lineRule="exact"/>
        <w:ind w:firstLine="1399" w:firstLineChars="583"/>
        <w:rPr>
          <w:rFonts w:eastAsia="仿宋_GB2312"/>
          <w:color w:val="000000"/>
          <w:kern w:val="0"/>
          <w:sz w:val="24"/>
        </w:rPr>
      </w:pPr>
      <w:r>
        <w:rPr>
          <w:rFonts w:eastAsia="仿宋_GB2312"/>
          <w:color w:val="000000"/>
          <w:kern w:val="0"/>
          <w:sz w:val="24"/>
        </w:rPr>
        <w:t>7. 包河区高层次人才租（购）房补贴申请表</w:t>
      </w:r>
    </w:p>
    <w:p>
      <w:pPr>
        <w:spacing w:line="446" w:lineRule="exact"/>
        <w:ind w:firstLine="1399" w:firstLineChars="583"/>
        <w:rPr>
          <w:rFonts w:eastAsia="仿宋_GB2312"/>
          <w:color w:val="000000"/>
          <w:kern w:val="0"/>
          <w:sz w:val="24"/>
        </w:rPr>
      </w:pPr>
      <w:r>
        <w:rPr>
          <w:rFonts w:eastAsia="仿宋_GB2312"/>
          <w:color w:val="000000"/>
          <w:kern w:val="0"/>
          <w:sz w:val="24"/>
        </w:rPr>
        <w:t>8. 包河区引进技能人才经费申请表</w:t>
      </w:r>
    </w:p>
    <w:p>
      <w:pPr>
        <w:spacing w:line="446" w:lineRule="exact"/>
        <w:ind w:firstLine="1399" w:firstLineChars="583"/>
        <w:rPr>
          <w:rFonts w:eastAsia="仿宋_GB2312"/>
          <w:color w:val="000000"/>
          <w:spacing w:val="-6"/>
          <w:kern w:val="0"/>
          <w:sz w:val="24"/>
        </w:rPr>
      </w:pPr>
      <w:r>
        <w:rPr>
          <w:rFonts w:eastAsia="仿宋_GB2312"/>
          <w:color w:val="000000"/>
          <w:kern w:val="0"/>
          <w:sz w:val="24"/>
        </w:rPr>
        <w:t xml:space="preserve">9. </w:t>
      </w:r>
      <w:r>
        <w:rPr>
          <w:rFonts w:eastAsia="仿宋_GB2312"/>
          <w:color w:val="000000"/>
          <w:spacing w:val="-6"/>
          <w:kern w:val="0"/>
          <w:sz w:val="24"/>
        </w:rPr>
        <w:t>国际、国家、行业标准制定奖补资金申请表</w:t>
      </w:r>
    </w:p>
    <w:p>
      <w:pPr>
        <w:spacing w:line="446" w:lineRule="exact"/>
        <w:rPr>
          <w:rFonts w:eastAsia="仿宋_GB2312"/>
          <w:color w:val="000000"/>
          <w:kern w:val="0"/>
          <w:sz w:val="24"/>
        </w:rPr>
      </w:pPr>
    </w:p>
    <w:p>
      <w:pPr>
        <w:spacing w:line="446" w:lineRule="exact"/>
        <w:ind w:firstLine="480"/>
        <w:rPr>
          <w:rFonts w:ascii="仿宋_GB2312" w:eastAsia="仿宋_GB2312"/>
          <w:color w:val="000000"/>
          <w:kern w:val="0"/>
          <w:sz w:val="24"/>
        </w:rPr>
      </w:pPr>
      <w:r>
        <w:rPr>
          <w:rFonts w:hint="eastAsia" w:eastAsia="仿宋_GB2312"/>
          <w:color w:val="000000"/>
          <w:sz w:val="24"/>
        </w:rPr>
        <w:t>备注：</w:t>
      </w:r>
      <w:r>
        <w:rPr>
          <w:rFonts w:hint="eastAsia" w:ascii="仿宋_GB2312" w:eastAsia="仿宋_GB2312"/>
          <w:color w:val="000000"/>
          <w:sz w:val="24"/>
        </w:rPr>
        <w:t>本细则相关附件请从“合肥市包河区人民政府”官方网站（http://www.baohe.gov.cn/）首页左侧</w:t>
      </w:r>
      <w:r>
        <w:rPr>
          <w:rFonts w:ascii="仿宋_GB2312" w:eastAsia="仿宋_GB2312"/>
          <w:color w:val="000000"/>
          <w:sz w:val="24"/>
        </w:rPr>
        <w:t>“</w:t>
      </w:r>
      <w:r>
        <w:rPr>
          <w:rFonts w:hint="eastAsia" w:ascii="仿宋_GB2312" w:eastAsia="仿宋_GB2312"/>
          <w:color w:val="000000"/>
          <w:sz w:val="24"/>
        </w:rPr>
        <w:t>包河经济大脑平台”（http://</w:t>
      </w:r>
      <w:r>
        <w:rPr>
          <w:rFonts w:eastAsia="仿宋_GB2312"/>
          <w:color w:val="000000"/>
          <w:sz w:val="24"/>
        </w:rPr>
        <w:t>220</w:t>
      </w:r>
      <w:r>
        <w:rPr>
          <w:rFonts w:hint="eastAsia" w:ascii="仿宋_GB2312" w:eastAsia="仿宋_GB2312"/>
          <w:color w:val="000000"/>
          <w:sz w:val="24"/>
        </w:rPr>
        <w:t>.</w:t>
      </w:r>
      <w:r>
        <w:rPr>
          <w:rFonts w:eastAsia="仿宋_GB2312"/>
          <w:color w:val="000000"/>
          <w:sz w:val="24"/>
        </w:rPr>
        <w:t>178</w:t>
      </w:r>
      <w:r>
        <w:rPr>
          <w:rFonts w:hint="eastAsia" w:ascii="仿宋_GB2312" w:eastAsia="仿宋_GB2312"/>
          <w:color w:val="000000"/>
          <w:sz w:val="24"/>
        </w:rPr>
        <w:t>.</w:t>
      </w:r>
      <w:r>
        <w:rPr>
          <w:rFonts w:eastAsia="仿宋_GB2312"/>
          <w:color w:val="000000"/>
          <w:sz w:val="24"/>
        </w:rPr>
        <w:t>37</w:t>
      </w:r>
      <w:r>
        <w:rPr>
          <w:rFonts w:hint="eastAsia" w:ascii="仿宋_GB2312" w:eastAsia="仿宋_GB2312"/>
          <w:color w:val="000000"/>
          <w:sz w:val="24"/>
        </w:rPr>
        <w:t>.</w:t>
      </w:r>
      <w:r>
        <w:rPr>
          <w:rFonts w:eastAsia="仿宋_GB2312"/>
          <w:color w:val="000000"/>
          <w:sz w:val="24"/>
        </w:rPr>
        <w:t>7</w:t>
      </w:r>
      <w:r>
        <w:rPr>
          <w:rFonts w:hint="eastAsia" w:ascii="仿宋_GB2312" w:eastAsia="仿宋_GB2312"/>
          <w:color w:val="000000"/>
          <w:sz w:val="24"/>
        </w:rPr>
        <w:t>:</w:t>
      </w:r>
      <w:r>
        <w:rPr>
          <w:rFonts w:eastAsia="仿宋_GB2312"/>
          <w:color w:val="000000"/>
          <w:sz w:val="24"/>
        </w:rPr>
        <w:t>7001</w:t>
      </w:r>
      <w:r>
        <w:rPr>
          <w:rFonts w:hint="eastAsia" w:ascii="仿宋_GB2312" w:eastAsia="仿宋_GB2312"/>
          <w:color w:val="000000"/>
          <w:sz w:val="24"/>
        </w:rPr>
        <w:t>/portal/）下载。</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仿宋_GB2312">
    <w:altName w:val="方正仿宋_GBK"/>
    <w:panose1 w:val="02010609030101010101"/>
    <w:charset w:val="00"/>
    <w:family w:val="modern"/>
    <w:pitch w:val="default"/>
    <w:sig w:usb0="00000000" w:usb1="00000000" w:usb2="00000010" w:usb3="00000000" w:csb0="00040000" w:csb1="00000000"/>
  </w:font>
  <w:font w:name="方正小标宋简体">
    <w:altName w:val="汉仪书宋二KW"/>
    <w:panose1 w:val="03000509000000000000"/>
    <w:charset w:val="00"/>
    <w:family w:val="script"/>
    <w:pitch w:val="default"/>
    <w:sig w:usb0="00000000" w:usb1="00000000" w:usb2="00000010" w:usb3="00000000" w:csb0="00040000" w:csb1="00000000"/>
  </w:font>
  <w:font w:name="楷体_GB2312">
    <w:altName w:val="汉仪楷体简"/>
    <w:panose1 w:val="02010609030101010101"/>
    <w:charset w:val="00"/>
    <w:family w:val="modern"/>
    <w:pitch w:val="default"/>
    <w:sig w:usb0="00000000" w:usb1="00000000" w:usb2="00000010" w:usb3="00000000" w:csb0="00040000" w:csb1="00000000"/>
  </w:font>
  <w:font w:name="黑体">
    <w:altName w:val="汉仪中黑KW"/>
    <w:panose1 w:val="02010609060101010101"/>
    <w:charset w:val="00"/>
    <w:family w:val="modern"/>
    <w:pitch w:val="default"/>
    <w:sig w:usb0="00000000" w:usb1="00000000" w:usb2="00000016" w:usb3="00000000" w:csb0="00040001" w:csb1="00000000"/>
  </w:font>
  <w:font w:name="楷体">
    <w:altName w:val="汉仪楷体KW"/>
    <w:panose1 w:val="02010609060101010101"/>
    <w:charset w:val="00"/>
    <w:family w:val="modern"/>
    <w:pitch w:val="default"/>
    <w:sig w:usb0="00000000" w:usb1="00000000" w:usb2="00000016" w:usb3="00000000" w:csb0="00040001" w:csb1="00000000"/>
  </w:font>
  <w:font w:name="仿宋">
    <w:altName w:val="方正仿宋_GBK"/>
    <w:panose1 w:val="02010609060101010101"/>
    <w:charset w:val="00"/>
    <w:family w:val="modern"/>
    <w:pitch w:val="default"/>
    <w:sig w:usb0="00000000" w:usb1="00000000" w:usb2="00000016" w:usb3="00000000" w:csb0="00040001" w:csb1="00000000"/>
  </w:font>
  <w:font w:name="方正小标宋_GBK">
    <w:altName w:val="苹方-简"/>
    <w:panose1 w:val="02000000000000000000"/>
    <w:charset w:val="00"/>
    <w:family w:val="auto"/>
    <w:pitch w:val="default"/>
    <w:sig w:usb0="00000000" w:usb1="00000000" w:usb2="00000000" w:usb3="00000000" w:csb0="00040000" w:csb1="00000000"/>
  </w:font>
  <w:font w:name="汉仪楷体简">
    <w:panose1 w:val="02010600000101010101"/>
    <w:charset w:val="86"/>
    <w:family w:val="auto"/>
    <w:pitch w:val="default"/>
    <w:sig w:usb0="00000001" w:usb1="080E0800" w:usb2="00000002"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汉仪楷体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8FFCC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kern w:val="2"/>
      <w:sz w:val="32"/>
      <w:szCs w:val="24"/>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Office_4.1.2.6545_F1E327BC-269C-435d-A152-05C5408002CA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2022-04-20T10:42:35Z</dcterms:created>
  <dc:creator>Data</dc:creator>
  <cp:lastModifiedBy>apple</cp:lastModifiedBy>
  <dcterms:modified xsi:type="dcterms:W3CDTF">2022-04-20T10:43:31Z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2052-4.1.2.6545</vt:lpwstr>
  </property>
</Properties>
</file>